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500" w:lineRule="exact"/>
        <w:jc w:val="center"/>
        <w:outlineLvl w:val="2"/>
        <w:rPr>
          <w:rFonts w:ascii="小标宋" w:hAnsi="仿宋" w:eastAsia="小标宋" w:cs="小标宋"/>
          <w:b/>
          <w:bCs/>
          <w:color w:val="333333"/>
          <w:kern w:val="0"/>
          <w:sz w:val="44"/>
          <w:szCs w:val="44"/>
        </w:rPr>
      </w:pPr>
      <w:r>
        <w:rPr>
          <w:rFonts w:hint="eastAsia" w:ascii="小标宋" w:hAnsi="仿宋" w:eastAsia="小标宋" w:cs="小标宋"/>
          <w:b/>
          <w:bCs/>
          <w:color w:val="333333"/>
          <w:kern w:val="0"/>
          <w:sz w:val="44"/>
          <w:szCs w:val="44"/>
        </w:rPr>
        <w:t>方大钢铁大厦空调维保年总承包项目</w:t>
      </w:r>
    </w:p>
    <w:p>
      <w:pPr>
        <w:widowControl/>
        <w:spacing w:before="100" w:beforeAutospacing="1" w:after="100" w:afterAutospacing="1" w:line="500" w:lineRule="exact"/>
        <w:jc w:val="center"/>
        <w:outlineLvl w:val="2"/>
        <w:rPr>
          <w:rFonts w:ascii="小标宋" w:hAnsi="仿宋" w:eastAsia="小标宋" w:cs="小标宋"/>
          <w:b/>
          <w:bCs/>
          <w:color w:val="333333"/>
          <w:kern w:val="0"/>
          <w:sz w:val="44"/>
          <w:szCs w:val="44"/>
        </w:rPr>
      </w:pPr>
      <w:r>
        <w:rPr>
          <w:rFonts w:hint="eastAsia" w:ascii="小标宋" w:hAnsi="仿宋" w:eastAsia="小标宋" w:cs="小标宋"/>
          <w:b/>
          <w:bCs/>
          <w:color w:val="333333"/>
          <w:kern w:val="0"/>
          <w:sz w:val="44"/>
          <w:szCs w:val="44"/>
        </w:rPr>
        <w:t>招标公告</w:t>
      </w:r>
    </w:p>
    <w:p>
      <w:pPr>
        <w:spacing w:line="460" w:lineRule="exact"/>
        <w:ind w:right="420" w:firstLine="636" w:firstLineChars="200"/>
        <w:rPr>
          <w:rFonts w:ascii="仿宋" w:hAnsi="仿宋" w:eastAsia="仿宋"/>
          <w:color w:val="000000"/>
          <w:spacing w:val="-1"/>
          <w:kern w:val="0"/>
          <w:sz w:val="32"/>
          <w:szCs w:val="32"/>
        </w:rPr>
      </w:pPr>
      <w:r>
        <w:rPr>
          <w:rFonts w:hint="eastAsia" w:ascii="仿宋" w:hAnsi="仿宋" w:eastAsia="仿宋"/>
          <w:color w:val="000000"/>
          <w:spacing w:val="-1"/>
          <w:kern w:val="0"/>
          <w:sz w:val="32"/>
          <w:szCs w:val="32"/>
        </w:rPr>
        <w:t>江西萍钢实业股份有限公司拟对以下项目进行公开招标，欢迎符合招标条件的单位踊跃参与投标。</w:t>
      </w:r>
    </w:p>
    <w:p>
      <w:pPr>
        <w:pStyle w:val="7"/>
        <w:shd w:val="clear" w:color="auto" w:fill="FFFFFF"/>
        <w:spacing w:before="75" w:beforeAutospacing="0" w:after="75" w:afterAutospacing="0" w:line="600" w:lineRule="exact"/>
        <w:ind w:firstLine="639" w:firstLineChars="200"/>
        <w:jc w:val="both"/>
        <w:rPr>
          <w:rFonts w:ascii="仿宋" w:hAnsi="仿宋" w:eastAsia="仿宋" w:cs="Times New Roman"/>
          <w:color w:val="333333"/>
          <w:spacing w:val="-1"/>
          <w:sz w:val="32"/>
          <w:szCs w:val="32"/>
        </w:rPr>
      </w:pPr>
      <w:r>
        <w:rPr>
          <w:rFonts w:hint="eastAsia" w:ascii="仿宋" w:hAnsi="仿宋" w:eastAsia="仿宋" w:cs="Times New Roman"/>
          <w:b/>
          <w:bCs/>
          <w:color w:val="333333"/>
          <w:spacing w:val="-1"/>
          <w:sz w:val="32"/>
          <w:szCs w:val="32"/>
        </w:rPr>
        <w:t>一、招标项目内容，计划招标时间等</w:t>
      </w:r>
    </w:p>
    <w:p>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333333"/>
          <w:spacing w:val="-1"/>
          <w:sz w:val="32"/>
          <w:szCs w:val="32"/>
        </w:rPr>
        <w:t>（一）招标项目名称：方大钢铁大厦空调维保年总承包项目</w:t>
      </w:r>
    </w:p>
    <w:p>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333333"/>
          <w:spacing w:val="-1"/>
          <w:sz w:val="32"/>
          <w:szCs w:val="32"/>
        </w:rPr>
        <w:t>（二）招标内容：方大钢铁大厦空调全部为日本大金多联机中央空调，其中空调外机129台（型号分别为</w:t>
      </w:r>
      <w:r>
        <w:rPr>
          <w:rFonts w:ascii="仿宋" w:hAnsi="仿宋" w:eastAsia="仿宋" w:cs="Times New Roman"/>
          <w:color w:val="333333"/>
          <w:spacing w:val="-1"/>
          <w:sz w:val="32"/>
          <w:szCs w:val="32"/>
        </w:rPr>
        <w:t>RCXYQ</w:t>
      </w:r>
      <w:r>
        <w:rPr>
          <w:rFonts w:hint="eastAsia" w:ascii="仿宋" w:hAnsi="仿宋" w:eastAsia="仿宋" w:cs="Times New Roman"/>
          <w:color w:val="333333"/>
          <w:spacing w:val="-1"/>
          <w:sz w:val="32"/>
          <w:szCs w:val="32"/>
        </w:rPr>
        <w:t>8</w:t>
      </w:r>
      <w:r>
        <w:rPr>
          <w:rFonts w:ascii="仿宋" w:hAnsi="仿宋" w:eastAsia="仿宋" w:cs="Times New Roman"/>
          <w:color w:val="333333"/>
          <w:spacing w:val="-1"/>
          <w:sz w:val="32"/>
          <w:szCs w:val="32"/>
        </w:rPr>
        <w:t>SY1、RCXYQ10SY1、RCXYQ1</w:t>
      </w:r>
      <w:r>
        <w:rPr>
          <w:rFonts w:hint="eastAsia" w:ascii="仿宋" w:hAnsi="仿宋" w:eastAsia="仿宋" w:cs="Times New Roman"/>
          <w:color w:val="333333"/>
          <w:spacing w:val="-1"/>
          <w:sz w:val="32"/>
          <w:szCs w:val="32"/>
        </w:rPr>
        <w:t>2</w:t>
      </w:r>
      <w:r>
        <w:rPr>
          <w:rFonts w:ascii="仿宋" w:hAnsi="仿宋" w:eastAsia="仿宋" w:cs="Times New Roman"/>
          <w:color w:val="333333"/>
          <w:spacing w:val="-1"/>
          <w:sz w:val="32"/>
          <w:szCs w:val="32"/>
        </w:rPr>
        <w:t>SY1、RCXYQ1</w:t>
      </w:r>
      <w:r>
        <w:rPr>
          <w:rFonts w:hint="eastAsia" w:ascii="仿宋" w:hAnsi="仿宋" w:eastAsia="仿宋" w:cs="Times New Roman"/>
          <w:color w:val="333333"/>
          <w:spacing w:val="-1"/>
          <w:sz w:val="32"/>
          <w:szCs w:val="32"/>
        </w:rPr>
        <w:t>4</w:t>
      </w:r>
      <w:r>
        <w:rPr>
          <w:rFonts w:ascii="仿宋" w:hAnsi="仿宋" w:eastAsia="仿宋" w:cs="Times New Roman"/>
          <w:color w:val="333333"/>
          <w:spacing w:val="-1"/>
          <w:sz w:val="32"/>
          <w:szCs w:val="32"/>
        </w:rPr>
        <w:t>SY1、RCXYQ1</w:t>
      </w:r>
      <w:r>
        <w:rPr>
          <w:rFonts w:hint="eastAsia" w:ascii="仿宋" w:hAnsi="仿宋" w:eastAsia="仿宋" w:cs="Times New Roman"/>
          <w:color w:val="333333"/>
          <w:spacing w:val="-1"/>
          <w:sz w:val="32"/>
          <w:szCs w:val="32"/>
        </w:rPr>
        <w:t>6</w:t>
      </w:r>
      <w:r>
        <w:rPr>
          <w:rFonts w:ascii="仿宋" w:hAnsi="仿宋" w:eastAsia="仿宋" w:cs="Times New Roman"/>
          <w:color w:val="333333"/>
          <w:spacing w:val="-1"/>
          <w:sz w:val="32"/>
          <w:szCs w:val="32"/>
        </w:rPr>
        <w:t>SY1）</w:t>
      </w:r>
      <w:r>
        <w:rPr>
          <w:rFonts w:hint="eastAsia" w:ascii="仿宋" w:hAnsi="仿宋" w:eastAsia="仿宋" w:cs="Times New Roman"/>
          <w:color w:val="333333"/>
          <w:spacing w:val="-1"/>
          <w:sz w:val="32"/>
          <w:szCs w:val="32"/>
        </w:rPr>
        <w:t>，空调内机679台（型号为FXFP71LVC）。为提高空调维保效率，拟采取招年标的方式，通过分项报价，明确空调维保内容、备件价格及维保费用，并签订方大钢铁大厦空调维保年总承包合同，然后根据空调实际定损情况，对照分项报价签订空调维保子合同，并按子合同履行合同付款和质保，具体详见招标文件。</w:t>
      </w:r>
    </w:p>
    <w:p>
      <w:pPr>
        <w:spacing w:line="600" w:lineRule="exact"/>
        <w:ind w:firstLine="640" w:firstLineChars="200"/>
        <w:rPr>
          <w:rFonts w:ascii="仿宋" w:hAnsi="仿宋" w:eastAsia="仿宋" w:cs="仿宋"/>
          <w:color w:val="333333"/>
          <w:kern w:val="0"/>
          <w:sz w:val="32"/>
          <w:szCs w:val="32"/>
        </w:rPr>
      </w:pPr>
      <w:r>
        <w:rPr>
          <w:rFonts w:hint="eastAsia" w:ascii="仿宋" w:hAnsi="仿宋" w:eastAsia="仿宋"/>
          <w:sz w:val="32"/>
          <w:szCs w:val="32"/>
        </w:rPr>
        <w:t>（三）</w:t>
      </w:r>
      <w:r>
        <w:rPr>
          <w:rFonts w:hint="eastAsia" w:ascii="仿宋" w:hAnsi="仿宋" w:eastAsia="仿宋" w:cs="仿宋"/>
          <w:color w:val="333333"/>
          <w:kern w:val="0"/>
          <w:sz w:val="32"/>
          <w:szCs w:val="32"/>
        </w:rPr>
        <w:t>报名截止时间：202</w:t>
      </w:r>
      <w:r>
        <w:rPr>
          <w:rFonts w:hint="eastAsia" w:ascii="仿宋" w:hAnsi="仿宋" w:eastAsia="仿宋" w:cs="仿宋"/>
          <w:color w:val="333333"/>
          <w:kern w:val="0"/>
          <w:sz w:val="32"/>
          <w:szCs w:val="32"/>
          <w:lang w:val="en-US" w:eastAsia="zh-CN"/>
        </w:rPr>
        <w:t>4</w:t>
      </w:r>
      <w:r>
        <w:rPr>
          <w:rFonts w:hint="eastAsia" w:ascii="仿宋" w:hAnsi="仿宋" w:eastAsia="仿宋" w:cs="仿宋"/>
          <w:color w:val="333333"/>
          <w:kern w:val="0"/>
          <w:sz w:val="32"/>
          <w:szCs w:val="32"/>
        </w:rPr>
        <w:t>年7月</w:t>
      </w:r>
      <w:r>
        <w:rPr>
          <w:rFonts w:hint="eastAsia" w:ascii="仿宋" w:hAnsi="仿宋" w:eastAsia="仿宋" w:cs="仿宋"/>
          <w:color w:val="333333"/>
          <w:kern w:val="0"/>
          <w:sz w:val="32"/>
          <w:szCs w:val="32"/>
          <w:lang w:val="en-US" w:eastAsia="zh-CN"/>
        </w:rPr>
        <w:t>8</w:t>
      </w:r>
      <w:bookmarkStart w:id="10" w:name="_GoBack"/>
      <w:bookmarkEnd w:id="10"/>
      <w:r>
        <w:rPr>
          <w:rFonts w:hint="eastAsia" w:ascii="仿宋" w:hAnsi="仿宋" w:eastAsia="仿宋" w:cs="仿宋"/>
          <w:color w:val="333333"/>
          <w:kern w:val="0"/>
          <w:sz w:val="32"/>
          <w:szCs w:val="32"/>
        </w:rPr>
        <w:t>日</w:t>
      </w:r>
    </w:p>
    <w:p>
      <w:pPr>
        <w:widowControl/>
        <w:spacing w:line="600" w:lineRule="exact"/>
        <w:ind w:firstLine="640" w:firstLineChars="200"/>
        <w:jc w:val="left"/>
        <w:rPr>
          <w:rFonts w:hint="default" w:ascii="仿宋" w:hAnsi="仿宋" w:eastAsia="仿宋" w:cs="仿宋"/>
          <w:color w:val="333333"/>
          <w:kern w:val="0"/>
          <w:sz w:val="32"/>
          <w:szCs w:val="32"/>
          <w:highlight w:val="yellow"/>
          <w:lang w:val="en-US" w:eastAsia="zh-CN"/>
        </w:rPr>
      </w:pPr>
      <w:r>
        <w:rPr>
          <w:rFonts w:hint="eastAsia" w:ascii="仿宋" w:hAnsi="仿宋" w:eastAsia="仿宋" w:cs="仿宋"/>
          <w:color w:val="333333"/>
          <w:kern w:val="0"/>
          <w:sz w:val="32"/>
          <w:szCs w:val="32"/>
        </w:rPr>
        <w:t>（四）计划招标时间：202</w:t>
      </w:r>
      <w:r>
        <w:rPr>
          <w:rFonts w:hint="eastAsia" w:ascii="仿宋" w:hAnsi="仿宋" w:eastAsia="仿宋" w:cs="仿宋"/>
          <w:color w:val="333333"/>
          <w:kern w:val="0"/>
          <w:sz w:val="32"/>
          <w:szCs w:val="32"/>
          <w:lang w:val="en-US" w:eastAsia="zh-CN"/>
        </w:rPr>
        <w:t>4</w:t>
      </w:r>
      <w:r>
        <w:rPr>
          <w:rFonts w:hint="eastAsia" w:ascii="仿宋" w:hAnsi="仿宋" w:eastAsia="仿宋" w:cs="仿宋"/>
          <w:color w:val="333333"/>
          <w:kern w:val="0"/>
          <w:sz w:val="32"/>
          <w:szCs w:val="32"/>
        </w:rPr>
        <w:t>年7月</w:t>
      </w:r>
      <w:r>
        <w:rPr>
          <w:rFonts w:hint="eastAsia" w:ascii="仿宋" w:hAnsi="仿宋" w:eastAsia="仿宋" w:cs="仿宋"/>
          <w:color w:val="333333"/>
          <w:kern w:val="0"/>
          <w:sz w:val="32"/>
          <w:szCs w:val="32"/>
          <w:lang w:val="en-US" w:eastAsia="zh-CN"/>
        </w:rPr>
        <w:t>10日</w:t>
      </w:r>
    </w:p>
    <w:p>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（五）招标地点：江西省南昌市红谷滩区凤凰中大道890号方大钢铁大厦2609室</w:t>
      </w:r>
    </w:p>
    <w:p>
      <w:pPr>
        <w:widowControl/>
        <w:spacing w:line="600" w:lineRule="exact"/>
        <w:ind w:firstLine="643" w:firstLineChars="200"/>
        <w:jc w:val="left"/>
        <w:rPr>
          <w:rFonts w:ascii="仿宋" w:hAnsi="仿宋" w:eastAsia="仿宋" w:cs="仿宋"/>
          <w:b/>
          <w:kern w:val="0"/>
          <w:sz w:val="32"/>
          <w:szCs w:val="32"/>
        </w:rPr>
      </w:pPr>
      <w:r>
        <w:rPr>
          <w:rFonts w:hint="eastAsia" w:ascii="仿宋" w:hAnsi="仿宋" w:eastAsia="仿宋" w:cs="仿宋"/>
          <w:b/>
          <w:kern w:val="0"/>
          <w:sz w:val="32"/>
          <w:szCs w:val="32"/>
        </w:rPr>
        <w:t>二、对投标单位的资质要求</w:t>
      </w:r>
    </w:p>
    <w:p>
      <w:pPr>
        <w:widowControl/>
        <w:spacing w:line="600" w:lineRule="exact"/>
        <w:ind w:firstLine="480" w:firstLineChars="150"/>
        <w:jc w:val="left"/>
        <w:rPr>
          <w:rFonts w:ascii="仿宋" w:hAnsi="仿宋" w:eastAsia="仿宋" w:cs="仿宋"/>
          <w:kern w:val="0"/>
          <w:sz w:val="32"/>
          <w:szCs w:val="32"/>
        </w:rPr>
      </w:pPr>
      <w:r>
        <w:rPr>
          <w:rFonts w:hint="eastAsia" w:ascii="仿宋" w:hAnsi="仿宋" w:eastAsia="仿宋" w:cs="仿宋"/>
          <w:kern w:val="0"/>
          <w:sz w:val="32"/>
          <w:szCs w:val="32"/>
        </w:rPr>
        <w:t>（一）具有国内独立法人资格。</w:t>
      </w:r>
    </w:p>
    <w:p>
      <w:pPr>
        <w:widowControl/>
        <w:spacing w:line="600" w:lineRule="exact"/>
        <w:ind w:firstLine="480" w:firstLineChars="15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（二）需提供近三年内，两份江西省内的既有大金空调维保合同。</w:t>
      </w:r>
    </w:p>
    <w:p>
      <w:pPr>
        <w:pStyle w:val="2"/>
        <w:ind w:left="0" w:leftChars="0" w:firstLine="640" w:firstLineChars="200"/>
        <w:rPr>
          <w:rFonts w:hint="default" w:eastAsia="仿宋"/>
          <w:lang w:val="en-US" w:eastAsia="zh-CN"/>
        </w:rPr>
      </w:pP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三</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注册时间不得低于5年。</w:t>
      </w:r>
    </w:p>
    <w:p>
      <w:pPr>
        <w:pStyle w:val="7"/>
        <w:shd w:val="clear" w:color="auto" w:fill="FFFFFF"/>
        <w:spacing w:before="75" w:beforeAutospacing="0" w:after="75" w:afterAutospacing="0" w:line="600" w:lineRule="exact"/>
        <w:ind w:firstLine="643" w:firstLineChars="200"/>
        <w:jc w:val="both"/>
        <w:rPr>
          <w:rFonts w:ascii="仿宋" w:hAnsi="仿宋" w:eastAsia="仿宋" w:cs="Times New Roman"/>
          <w:b/>
          <w:color w:val="333333"/>
          <w:spacing w:val="-1"/>
          <w:sz w:val="32"/>
          <w:szCs w:val="32"/>
        </w:rPr>
      </w:pPr>
      <w:r>
        <w:rPr>
          <w:rFonts w:hint="eastAsia" w:ascii="仿宋" w:hAnsi="仿宋" w:eastAsia="仿宋" w:cs="仿宋"/>
          <w:b/>
          <w:color w:val="333333"/>
          <w:sz w:val="32"/>
          <w:szCs w:val="32"/>
        </w:rPr>
        <w:t>三、</w:t>
      </w:r>
      <w:r>
        <w:rPr>
          <w:rFonts w:hint="eastAsia" w:ascii="仿宋" w:hAnsi="仿宋" w:eastAsia="仿宋" w:cs="Times New Roman"/>
          <w:b/>
          <w:color w:val="000000"/>
          <w:spacing w:val="-1"/>
          <w:sz w:val="32"/>
          <w:szCs w:val="32"/>
        </w:rPr>
        <w:t>意向投标人提交的资格证明文件</w:t>
      </w:r>
    </w:p>
    <w:p>
      <w:pPr>
        <w:pStyle w:val="7"/>
        <w:shd w:val="clear" w:color="auto" w:fill="FFFFFF"/>
        <w:spacing w:before="75" w:beforeAutospacing="0" w:after="75" w:afterAutospacing="0" w:line="600" w:lineRule="exact"/>
        <w:ind w:firstLine="477" w:firstLineChars="15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（一）资质材料</w:t>
      </w:r>
    </w:p>
    <w:p>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1.最新年检有效的企业营业执照副本复印件。</w:t>
      </w:r>
    </w:p>
    <w:p>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2.法定代表人身份证明和法人授权委托书原件（附法人、被授权人身份证复印件，加盖公章），法人本人参加的无需授权委托书。</w:t>
      </w:r>
    </w:p>
    <w:p>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3.银行开户许可证复印件。</w:t>
      </w:r>
    </w:p>
    <w:p>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4.承诺书。</w:t>
      </w:r>
    </w:p>
    <w:p>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000000"/>
          <w:spacing w:val="-1"/>
          <w:sz w:val="32"/>
          <w:szCs w:val="32"/>
        </w:rPr>
      </w:pPr>
      <w:r>
        <w:rPr>
          <w:rFonts w:hint="eastAsia" w:ascii="仿宋" w:hAnsi="仿宋" w:eastAsia="仿宋" w:cs="Times New Roman"/>
          <w:color w:val="000000"/>
          <w:spacing w:val="-1"/>
          <w:sz w:val="32"/>
          <w:szCs w:val="32"/>
        </w:rPr>
        <w:t>5.</w:t>
      </w:r>
      <w:r>
        <w:rPr>
          <w:rFonts w:hint="eastAsia" w:ascii="仿宋" w:hAnsi="仿宋" w:eastAsia="仿宋" w:cs="仿宋"/>
          <w:color w:val="000000"/>
          <w:sz w:val="32"/>
          <w:szCs w:val="32"/>
        </w:rPr>
        <w:t>大金空调维保合同复印件。</w:t>
      </w:r>
    </w:p>
    <w:p>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6.以上材料均需加盖公章。</w:t>
      </w:r>
    </w:p>
    <w:p>
      <w:pPr>
        <w:pStyle w:val="7"/>
        <w:shd w:val="clear" w:color="auto" w:fill="FFFFFF"/>
        <w:spacing w:before="75" w:beforeAutospacing="0" w:after="75" w:afterAutospacing="0" w:line="600" w:lineRule="exact"/>
        <w:ind w:right="420"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（二）提交时间：报名时</w:t>
      </w:r>
      <w:r>
        <w:rPr>
          <w:rFonts w:hint="eastAsia" w:ascii="仿宋" w:hAnsi="仿宋" w:eastAsia="仿宋" w:cs="仿宋"/>
          <w:color w:val="333333"/>
          <w:sz w:val="32"/>
          <w:szCs w:val="32"/>
        </w:rPr>
        <w:t>提交。</w:t>
      </w:r>
    </w:p>
    <w:p>
      <w:pPr>
        <w:pStyle w:val="7"/>
        <w:shd w:val="clear" w:color="auto" w:fill="FFFFFF"/>
        <w:spacing w:before="75" w:beforeAutospacing="0" w:after="75" w:afterAutospacing="0" w:line="600" w:lineRule="exact"/>
        <w:ind w:firstLine="636" w:firstLineChars="200"/>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（三）提交方式：书面提交或邮箱提交（邮箱号：</w:t>
      </w:r>
      <w:r>
        <w:rPr>
          <w:rFonts w:hint="eastAsia" w:ascii="仿宋" w:hAnsi="仿宋" w:eastAsia="仿宋" w:cs="仿宋"/>
          <w:color w:val="333333"/>
          <w:sz w:val="32"/>
          <w:szCs w:val="32"/>
        </w:rPr>
        <w:t>1065696918 @qq.com，邮件标题写明“</w:t>
      </w:r>
      <w:r>
        <w:rPr>
          <w:rFonts w:hint="eastAsia" w:ascii="仿宋" w:hAnsi="仿宋" w:eastAsia="仿宋" w:cs="Times New Roman"/>
          <w:color w:val="333333"/>
          <w:spacing w:val="-1"/>
          <w:sz w:val="32"/>
          <w:szCs w:val="32"/>
        </w:rPr>
        <w:t>方大钢铁大厦空调维保年总承包项目</w:t>
      </w:r>
      <w:r>
        <w:rPr>
          <w:rFonts w:hint="eastAsia" w:ascii="仿宋" w:hAnsi="仿宋" w:eastAsia="仿宋" w:cs="仿宋"/>
          <w:color w:val="333333"/>
          <w:sz w:val="32"/>
          <w:szCs w:val="32"/>
        </w:rPr>
        <w:t>招标”</w:t>
      </w:r>
      <w:r>
        <w:rPr>
          <w:rFonts w:hint="eastAsia" w:ascii="仿宋" w:hAnsi="仿宋" w:eastAsia="仿宋" w:cs="Times New Roman"/>
          <w:color w:val="000000"/>
          <w:spacing w:val="-1"/>
          <w:sz w:val="32"/>
          <w:szCs w:val="32"/>
        </w:rPr>
        <w:t>）。</w:t>
      </w:r>
    </w:p>
    <w:p>
      <w:pPr>
        <w:pStyle w:val="7"/>
        <w:shd w:val="clear" w:color="auto" w:fill="FFFFFF"/>
        <w:spacing w:before="75" w:beforeAutospacing="0" w:after="75" w:afterAutospacing="0" w:line="600" w:lineRule="exact"/>
        <w:ind w:firstLine="636" w:firstLineChars="200"/>
        <w:jc w:val="both"/>
        <w:rPr>
          <w:rFonts w:ascii="仿宋" w:hAnsi="仿宋" w:eastAsia="仿宋" w:cs="Times New Roman"/>
          <w:color w:val="333333"/>
          <w:spacing w:val="-1"/>
          <w:sz w:val="32"/>
          <w:szCs w:val="32"/>
        </w:rPr>
      </w:pPr>
      <w:r>
        <w:rPr>
          <w:rFonts w:hint="eastAsia" w:ascii="仿宋" w:hAnsi="仿宋" w:eastAsia="仿宋" w:cs="Times New Roman"/>
          <w:color w:val="000000"/>
          <w:spacing w:val="-1"/>
          <w:sz w:val="32"/>
          <w:szCs w:val="32"/>
        </w:rPr>
        <w:t>（四）根据公司相关要求，同时也为每个投标单位提供公平、公正的招投标环境，参加本次投标的单位须填写承诺书（附后），会同报名资料一起提交招标单位。</w:t>
      </w:r>
    </w:p>
    <w:p>
      <w:pPr>
        <w:widowControl/>
        <w:spacing w:line="600" w:lineRule="exact"/>
        <w:ind w:firstLine="643" w:firstLineChars="200"/>
        <w:jc w:val="left"/>
        <w:rPr>
          <w:rFonts w:ascii="仿宋" w:hAnsi="仿宋" w:eastAsia="仿宋" w:cs="仿宋"/>
          <w:b/>
          <w:color w:val="333333"/>
          <w:kern w:val="0"/>
          <w:sz w:val="32"/>
          <w:szCs w:val="32"/>
        </w:rPr>
      </w:pPr>
      <w:r>
        <w:rPr>
          <w:rFonts w:hint="eastAsia" w:ascii="仿宋" w:hAnsi="仿宋" w:eastAsia="仿宋" w:cs="仿宋"/>
          <w:b/>
          <w:color w:val="333333"/>
          <w:kern w:val="0"/>
          <w:sz w:val="32"/>
          <w:szCs w:val="32"/>
        </w:rPr>
        <w:t>四、投标方式</w:t>
      </w:r>
    </w:p>
    <w:p>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（一）招标单位对意向投标单位提交的资质材料进行审查，向审查合格单位发出标书，接到标书的投标单位按时间要求在招标前缴纳</w:t>
      </w:r>
      <w:r>
        <w:rPr>
          <w:rFonts w:hint="eastAsia" w:ascii="仿宋" w:hAnsi="仿宋" w:eastAsia="仿宋" w:cs="仿宋"/>
          <w:color w:val="333333"/>
          <w:kern w:val="0"/>
          <w:sz w:val="32"/>
          <w:szCs w:val="32"/>
          <w:lang w:val="en-US" w:eastAsia="zh-CN"/>
        </w:rPr>
        <w:t>20</w:t>
      </w:r>
      <w:r>
        <w:rPr>
          <w:rFonts w:hint="eastAsia" w:ascii="仿宋" w:hAnsi="仿宋" w:eastAsia="仿宋" w:cs="仿宋"/>
          <w:color w:val="333333"/>
          <w:kern w:val="0"/>
          <w:sz w:val="32"/>
          <w:szCs w:val="32"/>
        </w:rPr>
        <w:t>000元投标保证金。</w:t>
      </w:r>
    </w:p>
    <w:p>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（二）中标单位的投标保证金自动转为履约保证金；未中标单位的投标保证金在招标结束后1</w:t>
      </w:r>
      <w:r>
        <w:rPr>
          <w:rFonts w:hint="eastAsia" w:ascii="仿宋" w:hAnsi="仿宋" w:eastAsia="仿宋" w:cs="仿宋"/>
          <w:color w:val="333333"/>
          <w:kern w:val="0"/>
          <w:sz w:val="32"/>
          <w:szCs w:val="32"/>
          <w:lang w:val="en-US" w:eastAsia="zh-CN"/>
        </w:rPr>
        <w:t>5</w:t>
      </w:r>
      <w:r>
        <w:rPr>
          <w:rFonts w:hint="eastAsia" w:ascii="仿宋" w:hAnsi="仿宋" w:eastAsia="仿宋" w:cs="仿宋"/>
          <w:color w:val="333333"/>
          <w:kern w:val="0"/>
          <w:sz w:val="32"/>
          <w:szCs w:val="32"/>
        </w:rPr>
        <w:t>个工作日内无息返还。</w:t>
      </w:r>
    </w:p>
    <w:p>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sz w:val="32"/>
          <w:szCs w:val="32"/>
        </w:rPr>
        <w:t>（三）</w:t>
      </w:r>
      <w:r>
        <w:rPr>
          <w:rFonts w:hint="eastAsia" w:ascii="仿宋" w:hAnsi="仿宋" w:eastAsia="仿宋" w:cs="仿宋"/>
          <w:color w:val="333333"/>
          <w:kern w:val="0"/>
          <w:sz w:val="32"/>
          <w:szCs w:val="32"/>
        </w:rPr>
        <w:t>投标保证金转入银行账户资料为：</w:t>
      </w:r>
    </w:p>
    <w:p>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1.开户单位：江西萍钢实业股份有限公司</w:t>
      </w:r>
    </w:p>
    <w:p>
      <w:pPr>
        <w:widowControl/>
        <w:spacing w:line="600" w:lineRule="exact"/>
        <w:ind w:firstLine="640" w:firstLineChars="200"/>
        <w:jc w:val="left"/>
        <w:rPr>
          <w:rFonts w:ascii="仿宋" w:hAnsi="仿宋" w:eastAsia="仿宋" w:cs="仿宋"/>
          <w:color w:val="333333"/>
          <w:kern w:val="0"/>
          <w:sz w:val="32"/>
          <w:szCs w:val="32"/>
        </w:rPr>
      </w:pPr>
      <w:r>
        <w:rPr>
          <w:rFonts w:hint="eastAsia" w:ascii="仿宋" w:hAnsi="仿宋" w:eastAsia="仿宋" w:cs="仿宋"/>
          <w:color w:val="333333"/>
          <w:kern w:val="0"/>
          <w:sz w:val="32"/>
          <w:szCs w:val="32"/>
        </w:rPr>
        <w:t>2.开户银行：工行南昌红谷滩支行</w:t>
      </w:r>
    </w:p>
    <w:p>
      <w:pPr>
        <w:pStyle w:val="7"/>
        <w:shd w:val="clear" w:color="auto" w:fill="FFFFFF"/>
        <w:spacing w:before="75" w:beforeAutospacing="0" w:after="75" w:afterAutospacing="0" w:line="600" w:lineRule="exact"/>
        <w:ind w:right="420" w:firstLine="640" w:firstLineChars="200"/>
        <w:jc w:val="both"/>
        <w:rPr>
          <w:rFonts w:ascii="仿宋" w:hAnsi="仿宋" w:eastAsia="仿宋" w:cs="Times New Roman"/>
          <w:color w:val="333333"/>
          <w:spacing w:val="-1"/>
          <w:sz w:val="32"/>
          <w:szCs w:val="32"/>
        </w:rPr>
      </w:pPr>
      <w:r>
        <w:rPr>
          <w:rFonts w:hint="eastAsia" w:ascii="仿宋" w:hAnsi="仿宋" w:eastAsia="仿宋"/>
          <w:sz w:val="32"/>
          <w:szCs w:val="32"/>
        </w:rPr>
        <w:t>3.</w:t>
      </w:r>
      <w:r>
        <w:rPr>
          <w:rFonts w:hint="eastAsia" w:ascii="仿宋" w:hAnsi="仿宋" w:eastAsia="仿宋" w:cs="仿宋"/>
          <w:color w:val="333333"/>
          <w:sz w:val="32"/>
          <w:szCs w:val="32"/>
        </w:rPr>
        <w:t>帐   号：1502210019300060376</w:t>
      </w:r>
    </w:p>
    <w:p>
      <w:pPr>
        <w:pStyle w:val="2"/>
        <w:spacing w:line="600" w:lineRule="exact"/>
        <w:ind w:firstLine="639" w:firstLineChars="200"/>
        <w:rPr>
          <w:rFonts w:ascii="仿宋" w:hAnsi="仿宋" w:eastAsia="仿宋"/>
          <w:sz w:val="32"/>
          <w:szCs w:val="32"/>
        </w:rPr>
      </w:pPr>
      <w:r>
        <w:rPr>
          <w:rFonts w:hint="eastAsia" w:ascii="仿宋" w:hAnsi="仿宋" w:eastAsia="仿宋"/>
          <w:b/>
          <w:bCs/>
          <w:color w:val="000000"/>
          <w:spacing w:val="-1"/>
          <w:sz w:val="32"/>
          <w:szCs w:val="32"/>
        </w:rPr>
        <w:t>五、招标方信息</w:t>
      </w:r>
    </w:p>
    <w:p>
      <w:pPr>
        <w:widowControl/>
        <w:spacing w:line="500" w:lineRule="exact"/>
        <w:ind w:firstLine="636" w:firstLineChars="200"/>
        <w:jc w:val="left"/>
        <w:rPr>
          <w:rFonts w:ascii="仿宋" w:hAnsi="仿宋" w:eastAsia="仿宋"/>
          <w:color w:val="000000"/>
          <w:spacing w:val="-1"/>
          <w:sz w:val="32"/>
          <w:szCs w:val="32"/>
        </w:rPr>
      </w:pPr>
      <w:r>
        <w:rPr>
          <w:rFonts w:hint="eastAsia" w:ascii="仿宋" w:hAnsi="仿宋" w:eastAsia="仿宋"/>
          <w:color w:val="000000"/>
          <w:spacing w:val="-1"/>
          <w:sz w:val="32"/>
          <w:szCs w:val="32"/>
        </w:rPr>
        <w:t>（一）单位名称：江西萍钢实业股份有限公司</w:t>
      </w:r>
    </w:p>
    <w:p>
      <w:pPr>
        <w:widowControl/>
        <w:spacing w:line="500" w:lineRule="exact"/>
        <w:ind w:firstLine="640" w:firstLineChars="200"/>
        <w:jc w:val="left"/>
        <w:rPr>
          <w:rFonts w:ascii="仿宋" w:hAnsi="仿宋" w:eastAsia="仿宋" w:cs="宋体"/>
          <w:kern w:val="0"/>
          <w:sz w:val="32"/>
          <w:szCs w:val="32"/>
        </w:rPr>
      </w:pPr>
      <w:r>
        <w:rPr>
          <w:rFonts w:hint="eastAsia" w:ascii="仿宋" w:hAnsi="仿宋" w:eastAsia="仿宋" w:cs="仿宋"/>
          <w:color w:val="333333"/>
          <w:kern w:val="0"/>
          <w:sz w:val="32"/>
          <w:szCs w:val="32"/>
        </w:rPr>
        <w:t>（二）</w:t>
      </w:r>
      <w:r>
        <w:rPr>
          <w:rFonts w:hint="eastAsia" w:ascii="仿宋" w:hAnsi="仿宋" w:eastAsia="仿宋"/>
          <w:color w:val="000000"/>
          <w:spacing w:val="-1"/>
          <w:sz w:val="32"/>
          <w:szCs w:val="32"/>
        </w:rPr>
        <w:t>联系地址：江西省南昌市红谷滩</w:t>
      </w:r>
      <w:r>
        <w:rPr>
          <w:rFonts w:hint="eastAsia" w:ascii="仿宋" w:hAnsi="仿宋" w:eastAsia="仿宋" w:cs="宋体"/>
          <w:color w:val="000000"/>
          <w:kern w:val="0"/>
          <w:sz w:val="32"/>
          <w:szCs w:val="32"/>
        </w:rPr>
        <w:t>凤凰中大道890号</w:t>
      </w:r>
      <w:r>
        <w:rPr>
          <w:rFonts w:hint="eastAsia" w:ascii="仿宋" w:hAnsi="仿宋" w:eastAsia="仿宋" w:cs="宋体"/>
          <w:kern w:val="0"/>
          <w:sz w:val="32"/>
          <w:szCs w:val="32"/>
        </w:rPr>
        <w:t>方大钢铁大厦1006室（方大钢铁大厦招商中心）</w:t>
      </w:r>
    </w:p>
    <w:p>
      <w:pPr>
        <w:widowControl/>
        <w:spacing w:line="500" w:lineRule="exact"/>
        <w:ind w:firstLine="640" w:firstLineChars="200"/>
        <w:jc w:val="left"/>
        <w:rPr>
          <w:rFonts w:ascii="仿宋" w:hAnsi="仿宋" w:eastAsia="仿宋"/>
          <w:color w:val="000000"/>
          <w:spacing w:val="-1"/>
          <w:sz w:val="32"/>
          <w:szCs w:val="32"/>
        </w:rPr>
      </w:pPr>
      <w:r>
        <w:rPr>
          <w:rFonts w:hint="eastAsia" w:ascii="仿宋" w:hAnsi="仿宋" w:eastAsia="仿宋" w:cs="仿宋"/>
          <w:color w:val="333333"/>
          <w:kern w:val="0"/>
          <w:sz w:val="32"/>
          <w:szCs w:val="32"/>
        </w:rPr>
        <w:t>（三）</w:t>
      </w:r>
      <w:r>
        <w:rPr>
          <w:rFonts w:hint="eastAsia" w:ascii="仿宋" w:hAnsi="仿宋" w:eastAsia="仿宋"/>
          <w:color w:val="000000"/>
          <w:spacing w:val="-1"/>
          <w:sz w:val="32"/>
          <w:szCs w:val="32"/>
        </w:rPr>
        <w:t>联系人：邱冠东，电话：18870996163</w:t>
      </w:r>
    </w:p>
    <w:p>
      <w:pPr>
        <w:widowControl/>
        <w:spacing w:line="500" w:lineRule="exact"/>
        <w:ind w:firstLine="636" w:firstLineChars="200"/>
        <w:jc w:val="left"/>
        <w:rPr>
          <w:rFonts w:ascii="仿宋" w:hAnsi="仿宋" w:eastAsia="仿宋"/>
          <w:color w:val="000000"/>
          <w:spacing w:val="-1"/>
          <w:sz w:val="32"/>
          <w:szCs w:val="32"/>
        </w:rPr>
      </w:pPr>
    </w:p>
    <w:p>
      <w:pPr>
        <w:widowControl/>
        <w:spacing w:line="500" w:lineRule="exact"/>
        <w:ind w:firstLine="636" w:firstLineChars="200"/>
        <w:jc w:val="right"/>
        <w:rPr>
          <w:rFonts w:ascii="仿宋" w:hAnsi="仿宋" w:eastAsia="仿宋"/>
          <w:color w:val="000000"/>
          <w:spacing w:val="-1"/>
          <w:sz w:val="32"/>
          <w:szCs w:val="32"/>
        </w:rPr>
      </w:pPr>
    </w:p>
    <w:p>
      <w:pPr>
        <w:pStyle w:val="2"/>
        <w:ind w:firstLine="240"/>
      </w:pPr>
    </w:p>
    <w:p>
      <w:pPr>
        <w:widowControl/>
        <w:wordWrap w:val="0"/>
        <w:spacing w:line="500" w:lineRule="exact"/>
        <w:ind w:right="159" w:firstLine="636" w:firstLineChars="200"/>
        <w:jc w:val="right"/>
        <w:rPr>
          <w:rFonts w:ascii="仿宋" w:hAnsi="仿宋" w:eastAsia="仿宋"/>
          <w:color w:val="000000"/>
          <w:spacing w:val="-1"/>
          <w:sz w:val="32"/>
          <w:szCs w:val="32"/>
        </w:rPr>
      </w:pPr>
      <w:r>
        <w:rPr>
          <w:rFonts w:hint="eastAsia" w:ascii="仿宋" w:hAnsi="仿宋" w:eastAsia="仿宋"/>
          <w:color w:val="000000"/>
          <w:spacing w:val="-1"/>
          <w:sz w:val="32"/>
          <w:szCs w:val="32"/>
          <w:lang w:val="en-US" w:eastAsia="zh-CN"/>
        </w:rPr>
        <w:t xml:space="preserve">     </w:t>
      </w:r>
      <w:r>
        <w:rPr>
          <w:rFonts w:hint="eastAsia" w:ascii="仿宋" w:hAnsi="仿宋" w:eastAsia="仿宋"/>
          <w:color w:val="000000"/>
          <w:spacing w:val="-1"/>
          <w:sz w:val="32"/>
          <w:szCs w:val="32"/>
        </w:rPr>
        <w:t xml:space="preserve">江西萍钢实业股份有限公司  </w:t>
      </w:r>
    </w:p>
    <w:p>
      <w:pPr>
        <w:widowControl/>
        <w:spacing w:line="500" w:lineRule="exact"/>
        <w:ind w:firstLine="636" w:firstLineChars="200"/>
        <w:jc w:val="right"/>
        <w:rPr>
          <w:rFonts w:ascii="仿宋" w:hAnsi="仿宋" w:eastAsia="仿宋"/>
          <w:color w:val="000000"/>
          <w:spacing w:val="-1"/>
          <w:sz w:val="32"/>
          <w:szCs w:val="32"/>
        </w:rPr>
      </w:pPr>
      <w:r>
        <w:rPr>
          <w:rFonts w:hint="eastAsia" w:ascii="仿宋" w:hAnsi="仿宋" w:eastAsia="仿宋"/>
          <w:color w:val="000000"/>
          <w:spacing w:val="-1"/>
          <w:sz w:val="32"/>
          <w:szCs w:val="32"/>
        </w:rPr>
        <w:t>公告时间：二〇二</w:t>
      </w:r>
      <w:r>
        <w:rPr>
          <w:rFonts w:hint="eastAsia" w:ascii="仿宋" w:hAnsi="仿宋" w:eastAsia="仿宋"/>
          <w:color w:val="000000"/>
          <w:spacing w:val="-1"/>
          <w:sz w:val="32"/>
          <w:szCs w:val="32"/>
          <w:lang w:val="en-US" w:eastAsia="zh-CN"/>
        </w:rPr>
        <w:t>四</w:t>
      </w:r>
      <w:r>
        <w:rPr>
          <w:rFonts w:hint="eastAsia" w:ascii="仿宋" w:hAnsi="仿宋" w:eastAsia="仿宋"/>
          <w:color w:val="000000"/>
          <w:spacing w:val="-1"/>
          <w:sz w:val="32"/>
          <w:szCs w:val="32"/>
        </w:rPr>
        <w:t>年六月二十日</w:t>
      </w:r>
    </w:p>
    <w:p>
      <w:pPr>
        <w:pStyle w:val="2"/>
        <w:ind w:firstLine="240"/>
      </w:pPr>
    </w:p>
    <w:p/>
    <w:p>
      <w:pPr>
        <w:pStyle w:val="2"/>
        <w:ind w:firstLine="240"/>
      </w:pPr>
    </w:p>
    <w:p/>
    <w:p>
      <w:pPr>
        <w:pStyle w:val="2"/>
        <w:ind w:firstLine="240"/>
      </w:pPr>
    </w:p>
    <w:p/>
    <w:p>
      <w:pPr>
        <w:pStyle w:val="2"/>
        <w:ind w:firstLine="240"/>
      </w:pPr>
    </w:p>
    <w:p/>
    <w:p>
      <w:pPr>
        <w:tabs>
          <w:tab w:val="left" w:pos="945"/>
        </w:tabs>
        <w:adjustRightInd w:val="0"/>
        <w:snapToGrid w:val="0"/>
        <w:spacing w:line="600" w:lineRule="exact"/>
        <w:jc w:val="left"/>
        <w:rPr>
          <w:rFonts w:ascii="仿宋" w:hAnsi="仿宋" w:eastAsia="仿宋" w:cstheme="minorHAnsi"/>
          <w:b/>
          <w:color w:val="000000"/>
          <w:spacing w:val="60"/>
          <w:sz w:val="32"/>
          <w:szCs w:val="32"/>
        </w:rPr>
      </w:pPr>
      <w:r>
        <w:rPr>
          <w:rFonts w:hint="eastAsia" w:ascii="仿宋" w:hAnsi="仿宋" w:eastAsia="仿宋" w:cstheme="minorHAnsi"/>
          <w:b/>
          <w:color w:val="000000"/>
          <w:spacing w:val="60"/>
          <w:sz w:val="32"/>
          <w:szCs w:val="32"/>
        </w:rPr>
        <w:t>附件一</w:t>
      </w:r>
    </w:p>
    <w:p>
      <w:pPr>
        <w:widowControl/>
        <w:shd w:val="clear" w:color="auto" w:fill="FFFFFF"/>
        <w:spacing w:before="75" w:after="75" w:line="600" w:lineRule="exact"/>
        <w:ind w:firstLine="879"/>
        <w:jc w:val="center"/>
        <w:rPr>
          <w:rFonts w:ascii="小标宋" w:hAnsi="仿宋" w:eastAsia="小标宋"/>
          <w:b/>
          <w:color w:val="333333"/>
          <w:spacing w:val="-1"/>
          <w:kern w:val="0"/>
          <w:sz w:val="44"/>
          <w:szCs w:val="44"/>
        </w:rPr>
      </w:pPr>
      <w:r>
        <w:rPr>
          <w:rFonts w:hint="eastAsia" w:ascii="小标宋" w:hAnsi="仿宋" w:eastAsia="小标宋"/>
          <w:b/>
          <w:color w:val="333333"/>
          <w:spacing w:val="-1"/>
          <w:kern w:val="0"/>
          <w:sz w:val="44"/>
          <w:szCs w:val="44"/>
        </w:rPr>
        <w:t>承</w:t>
      </w:r>
      <w:r>
        <w:rPr>
          <w:rFonts w:hint="eastAsia" w:ascii="宋体" w:hAnsi="宋体" w:eastAsia="小标宋" w:cs="宋体"/>
          <w:b/>
          <w:color w:val="333333"/>
          <w:spacing w:val="-1"/>
          <w:kern w:val="0"/>
          <w:sz w:val="44"/>
          <w:szCs w:val="44"/>
        </w:rPr>
        <w:t> </w:t>
      </w:r>
      <w:r>
        <w:rPr>
          <w:rFonts w:hint="eastAsia" w:ascii="小标宋" w:hAnsi="仿宋" w:eastAsia="小标宋"/>
          <w:b/>
          <w:color w:val="333333"/>
          <w:spacing w:val="-1"/>
          <w:kern w:val="0"/>
          <w:sz w:val="44"/>
          <w:szCs w:val="44"/>
        </w:rPr>
        <w:t>诺</w:t>
      </w:r>
      <w:r>
        <w:rPr>
          <w:rFonts w:hint="eastAsia" w:ascii="宋体" w:hAnsi="宋体" w:eastAsia="小标宋" w:cs="宋体"/>
          <w:b/>
          <w:color w:val="333333"/>
          <w:spacing w:val="-1"/>
          <w:kern w:val="0"/>
          <w:sz w:val="44"/>
          <w:szCs w:val="44"/>
        </w:rPr>
        <w:t> </w:t>
      </w:r>
      <w:r>
        <w:rPr>
          <w:rFonts w:hint="eastAsia" w:ascii="小标宋" w:hAnsi="仿宋" w:eastAsia="小标宋"/>
          <w:b/>
          <w:color w:val="333333"/>
          <w:spacing w:val="-1"/>
          <w:kern w:val="0"/>
          <w:sz w:val="44"/>
          <w:szCs w:val="44"/>
        </w:rPr>
        <w:t>书</w:t>
      </w:r>
    </w:p>
    <w:p>
      <w:pPr>
        <w:widowControl/>
        <w:shd w:val="clear" w:color="auto" w:fill="FFFFFF"/>
        <w:spacing w:before="75" w:after="75" w:line="600" w:lineRule="exact"/>
        <w:ind w:firstLine="197" w:firstLineChars="62"/>
        <w:rPr>
          <w:rFonts w:ascii="仿宋" w:hAnsi="仿宋" w:eastAsia="仿宋"/>
          <w:color w:val="333333"/>
          <w:spacing w:val="-1"/>
          <w:kern w:val="0"/>
          <w:sz w:val="32"/>
          <w:szCs w:val="32"/>
        </w:rPr>
      </w:pPr>
    </w:p>
    <w:p>
      <w:pPr>
        <w:widowControl/>
        <w:shd w:val="clear" w:color="auto" w:fill="FFFFFF"/>
        <w:spacing w:before="75" w:after="75" w:line="520" w:lineRule="exact"/>
        <w:ind w:firstLine="197" w:firstLineChars="62"/>
        <w:rPr>
          <w:rFonts w:ascii="仿宋" w:hAnsi="仿宋" w:eastAsia="仿宋"/>
          <w:color w:val="333333"/>
          <w:spacing w:val="-1"/>
          <w:kern w:val="0"/>
          <w:sz w:val="32"/>
          <w:szCs w:val="32"/>
        </w:rPr>
      </w:pPr>
      <w:r>
        <w:rPr>
          <w:rFonts w:hint="eastAsia" w:ascii="仿宋" w:hAnsi="仿宋" w:eastAsia="仿宋"/>
          <w:color w:val="333333"/>
          <w:spacing w:val="-1"/>
          <w:kern w:val="0"/>
          <w:sz w:val="32"/>
          <w:szCs w:val="32"/>
          <w:u w:val="single"/>
        </w:rPr>
        <w:t>江西萍钢实业股份有限公司</w:t>
      </w:r>
      <w:r>
        <w:rPr>
          <w:rFonts w:hint="eastAsia" w:ascii="仿宋" w:hAnsi="仿宋" w:eastAsia="仿宋"/>
          <w:color w:val="333333"/>
          <w:spacing w:val="-1"/>
          <w:kern w:val="0"/>
          <w:sz w:val="32"/>
          <w:szCs w:val="32"/>
        </w:rPr>
        <w:t>：</w:t>
      </w:r>
    </w:p>
    <w:p>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我司自愿参与贵司</w:t>
      </w:r>
      <w:r>
        <w:rPr>
          <w:rFonts w:hint="eastAsia" w:ascii="仿宋" w:hAnsi="仿宋" w:eastAsia="仿宋"/>
          <w:color w:val="333333"/>
          <w:spacing w:val="-1"/>
          <w:sz w:val="32"/>
          <w:szCs w:val="32"/>
          <w:u w:val="single"/>
        </w:rPr>
        <w:t>方大钢铁大厦空调维保年总承包</w:t>
      </w:r>
      <w:r>
        <w:rPr>
          <w:rFonts w:hint="eastAsia" w:ascii="仿宋" w:hAnsi="仿宋" w:eastAsia="仿宋"/>
          <w:color w:val="333333"/>
          <w:spacing w:val="-1"/>
          <w:kern w:val="0"/>
          <w:sz w:val="32"/>
          <w:szCs w:val="32"/>
          <w:u w:val="single"/>
        </w:rPr>
        <w:t>项目</w:t>
      </w:r>
      <w:r>
        <w:rPr>
          <w:rFonts w:hint="eastAsia" w:ascii="仿宋" w:hAnsi="仿宋" w:eastAsia="仿宋"/>
          <w:color w:val="333333"/>
          <w:spacing w:val="-1"/>
          <w:kern w:val="0"/>
          <w:sz w:val="32"/>
          <w:szCs w:val="32"/>
        </w:rPr>
        <w:t>的投标，现承诺如下：</w:t>
      </w:r>
    </w:p>
    <w:p>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一、我司将遵循公平、公正、公开及诚实信用的原则参加本项目投标，理解并接受贵公司的开标、评标、定标等相关规定。</w:t>
      </w:r>
    </w:p>
    <w:p>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二、我司按本项目招标公告要求提供的所有法人资料及有关材料均真实有效、合法持有，不存在失效、虚假的情况。</w:t>
      </w:r>
    </w:p>
    <w:p>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三、严格遵守贵司的有关规定，投标中不围标、不串标、不泄标，以及不排挤其他投标人参与公平竞争。</w:t>
      </w:r>
    </w:p>
    <w:p>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四、在本项目投标有效期之内不撤回投标，中标后在贵司规定的期限内签订合同，全面履行合同义务。</w:t>
      </w:r>
    </w:p>
    <w:p>
      <w:pPr>
        <w:widowControl/>
        <w:shd w:val="clear" w:color="auto" w:fill="FFFFFF"/>
        <w:spacing w:before="75" w:after="75" w:line="52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若违反上述承诺内容，我司自愿接受贵司处理（如：取消投标中标资格、没收</w:t>
      </w:r>
      <w:r>
        <w:fldChar w:fldCharType="begin"/>
      </w:r>
      <w:r>
        <w:instrText xml:space="preserve"> HYPERLINK "http://zhidao.baidu.com/search?word=%E6%8A%95%E6%A0%87%E4%BF%9D%E8%AF%81%E9%87%91&amp;fr=qb_search_exp&amp;ie=utf8" \t "_blank" </w:instrText>
      </w:r>
      <w:r>
        <w:fldChar w:fldCharType="separate"/>
      </w:r>
      <w:r>
        <w:rPr>
          <w:rFonts w:hint="eastAsia" w:ascii="仿宋" w:hAnsi="仿宋" w:eastAsia="仿宋"/>
          <w:spacing w:val="-1"/>
          <w:kern w:val="0"/>
          <w:sz w:val="32"/>
          <w:szCs w:val="32"/>
        </w:rPr>
        <w:t>投标或履约保证金</w:t>
      </w:r>
      <w:r>
        <w:rPr>
          <w:rFonts w:hint="eastAsia" w:ascii="仿宋" w:hAnsi="仿宋" w:eastAsia="仿宋"/>
          <w:spacing w:val="-1"/>
          <w:kern w:val="0"/>
          <w:sz w:val="32"/>
          <w:szCs w:val="32"/>
        </w:rPr>
        <w:fldChar w:fldCharType="end"/>
      </w:r>
      <w:r>
        <w:rPr>
          <w:rFonts w:hint="eastAsia" w:ascii="仿宋" w:hAnsi="仿宋" w:eastAsia="仿宋"/>
          <w:spacing w:val="-1"/>
          <w:kern w:val="0"/>
          <w:sz w:val="32"/>
          <w:szCs w:val="32"/>
        </w:rPr>
        <w:t>）</w:t>
      </w:r>
      <w:r>
        <w:rPr>
          <w:rFonts w:hint="eastAsia" w:ascii="仿宋" w:hAnsi="仿宋" w:eastAsia="仿宋"/>
          <w:color w:val="333333"/>
          <w:spacing w:val="-1"/>
          <w:kern w:val="0"/>
          <w:sz w:val="32"/>
          <w:szCs w:val="32"/>
        </w:rPr>
        <w:t>，并承担由此造成贵司的经济损失赔偿及法律责任。</w:t>
      </w:r>
    </w:p>
    <w:p>
      <w:pPr>
        <w:widowControl/>
        <w:shd w:val="clear" w:color="auto" w:fill="FFFFFF"/>
        <w:spacing w:before="75" w:after="75" w:line="520" w:lineRule="exact"/>
        <w:ind w:firstLine="636"/>
        <w:jc w:val="left"/>
        <w:rPr>
          <w:rFonts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pPr>
        <w:widowControl/>
        <w:shd w:val="clear" w:color="auto" w:fill="FFFFFF"/>
        <w:wordWrap w:val="0"/>
        <w:spacing w:before="75" w:after="75" w:line="520" w:lineRule="exact"/>
        <w:ind w:right="636" w:firstLine="3218" w:firstLineChars="1008"/>
        <w:jc w:val="left"/>
        <w:rPr>
          <w:rFonts w:ascii="仿宋" w:hAnsi="仿宋" w:eastAsia="仿宋"/>
          <w:b/>
          <w:color w:val="333333"/>
          <w:spacing w:val="-1"/>
          <w:kern w:val="0"/>
          <w:sz w:val="32"/>
          <w:szCs w:val="32"/>
        </w:rPr>
      </w:pPr>
      <w:r>
        <w:rPr>
          <w:rFonts w:hint="eastAsia" w:ascii="仿宋" w:hAnsi="仿宋" w:eastAsia="仿宋"/>
          <w:b/>
          <w:bCs/>
          <w:color w:val="333333"/>
          <w:spacing w:val="-1"/>
          <w:kern w:val="0"/>
          <w:sz w:val="32"/>
          <w:szCs w:val="32"/>
        </w:rPr>
        <w:t xml:space="preserve">承诺单位（公章）： </w:t>
      </w:r>
    </w:p>
    <w:p>
      <w:pPr>
        <w:widowControl/>
        <w:shd w:val="clear" w:color="auto" w:fill="FFFFFF"/>
        <w:spacing w:before="75" w:after="75" w:line="520" w:lineRule="exact"/>
        <w:ind w:firstLine="638"/>
        <w:jc w:val="left"/>
        <w:rPr>
          <w:rFonts w:ascii="仿宋" w:hAnsi="仿宋" w:eastAsia="仿宋"/>
          <w:b/>
          <w:color w:val="333333"/>
          <w:spacing w:val="-1"/>
          <w:kern w:val="0"/>
          <w:sz w:val="32"/>
          <w:szCs w:val="32"/>
        </w:rPr>
      </w:pPr>
      <w:r>
        <w:rPr>
          <w:rFonts w:hint="eastAsia" w:ascii="宋体" w:hAnsi="宋体" w:eastAsia="仿宋" w:cs="宋体"/>
          <w:b/>
          <w:color w:val="333333"/>
          <w:spacing w:val="-1"/>
          <w:kern w:val="0"/>
          <w:sz w:val="32"/>
          <w:szCs w:val="32"/>
        </w:rPr>
        <w:t> </w:t>
      </w:r>
    </w:p>
    <w:p>
      <w:pPr>
        <w:widowControl/>
        <w:shd w:val="clear" w:color="auto" w:fill="FFFFFF"/>
        <w:wordWrap w:val="0"/>
        <w:spacing w:before="75" w:after="75" w:line="520" w:lineRule="exact"/>
        <w:ind w:firstLine="3218" w:firstLineChars="1008"/>
        <w:jc w:val="left"/>
        <w:rPr>
          <w:rFonts w:ascii="仿宋" w:hAnsi="仿宋" w:eastAsia="仿宋"/>
          <w:b/>
          <w:color w:val="333333"/>
          <w:spacing w:val="-1"/>
          <w:kern w:val="0"/>
          <w:sz w:val="32"/>
          <w:szCs w:val="32"/>
        </w:rPr>
      </w:pPr>
      <w:r>
        <w:rPr>
          <w:rFonts w:hint="eastAsia" w:ascii="仿宋" w:hAnsi="仿宋" w:eastAsia="仿宋"/>
          <w:b/>
          <w:bCs/>
          <w:color w:val="333333"/>
          <w:spacing w:val="-1"/>
          <w:kern w:val="0"/>
          <w:sz w:val="32"/>
          <w:szCs w:val="32"/>
        </w:rPr>
        <w:t xml:space="preserve">法定代表人或委托代理人（签名）： </w:t>
      </w:r>
    </w:p>
    <w:p>
      <w:pPr>
        <w:spacing w:line="600" w:lineRule="exact"/>
        <w:jc w:val="left"/>
        <w:rPr>
          <w:rFonts w:ascii="仿宋" w:hAnsi="仿宋" w:eastAsia="仿宋"/>
          <w:sz w:val="32"/>
          <w:szCs w:val="32"/>
        </w:rPr>
      </w:pPr>
      <w:bookmarkStart w:id="0" w:name="_Toc179632811"/>
      <w:bookmarkStart w:id="1" w:name="_Toc247085877"/>
      <w:bookmarkStart w:id="2" w:name="_Toc14895"/>
      <w:bookmarkStart w:id="3" w:name="_Toc246996359"/>
      <w:bookmarkStart w:id="4" w:name="_Toc144974860"/>
      <w:bookmarkStart w:id="5" w:name="_Toc246997102"/>
      <w:bookmarkStart w:id="6" w:name="_Toc152042580"/>
      <w:bookmarkStart w:id="7" w:name="_Toc15171"/>
      <w:bookmarkStart w:id="8" w:name="_Toc152045791"/>
      <w:bookmarkStart w:id="9" w:name="_Toc508372381"/>
    </w:p>
    <w:p>
      <w:pPr>
        <w:spacing w:line="500" w:lineRule="exact"/>
        <w:ind w:right="640" w:firstLine="3241" w:firstLineChars="1009"/>
        <w:jc w:val="left"/>
        <w:rPr>
          <w:rFonts w:ascii="仿宋" w:hAnsi="仿宋" w:eastAsia="仿宋"/>
          <w:b/>
          <w:sz w:val="32"/>
          <w:szCs w:val="32"/>
        </w:rPr>
      </w:pPr>
      <w:r>
        <w:rPr>
          <w:rFonts w:hint="eastAsia" w:ascii="仿宋" w:hAnsi="仿宋" w:eastAsia="仿宋"/>
          <w:b/>
          <w:sz w:val="32"/>
          <w:szCs w:val="32"/>
        </w:rPr>
        <w:t>日  期：    年   月   日</w:t>
      </w:r>
    </w:p>
    <w:p>
      <w:pPr>
        <w:spacing w:line="600" w:lineRule="exact"/>
        <w:rPr>
          <w:rFonts w:ascii="仿宋" w:hAnsi="仿宋" w:eastAsia="仿宋"/>
          <w:b/>
          <w:sz w:val="32"/>
          <w:szCs w:val="32"/>
        </w:rPr>
      </w:pPr>
      <w:r>
        <w:rPr>
          <w:rFonts w:hint="eastAsia" w:ascii="仿宋" w:hAnsi="仿宋" w:eastAsia="仿宋"/>
          <w:b/>
          <w:sz w:val="32"/>
          <w:szCs w:val="32"/>
        </w:rPr>
        <w:t>附件二</w:t>
      </w:r>
      <w:bookmarkEnd w:id="0"/>
      <w:bookmarkEnd w:id="1"/>
      <w:bookmarkEnd w:id="2"/>
      <w:bookmarkEnd w:id="3"/>
      <w:bookmarkEnd w:id="4"/>
      <w:bookmarkEnd w:id="5"/>
      <w:bookmarkEnd w:id="6"/>
      <w:bookmarkEnd w:id="7"/>
      <w:bookmarkEnd w:id="8"/>
      <w:bookmarkEnd w:id="9"/>
    </w:p>
    <w:p>
      <w:pPr>
        <w:spacing w:line="600" w:lineRule="exact"/>
        <w:ind w:firstLine="883"/>
        <w:jc w:val="center"/>
        <w:rPr>
          <w:rFonts w:ascii="小标宋" w:hAnsi="仿宋" w:eastAsia="小标宋"/>
          <w:b/>
          <w:bCs/>
          <w:sz w:val="44"/>
          <w:szCs w:val="44"/>
        </w:rPr>
      </w:pPr>
      <w:r>
        <w:rPr>
          <w:rFonts w:hint="eastAsia" w:ascii="小标宋" w:hAnsi="仿宋" w:eastAsia="小标宋"/>
          <w:b/>
          <w:bCs/>
          <w:sz w:val="44"/>
          <w:szCs w:val="44"/>
        </w:rPr>
        <w:t>法定代表人身份证明</w:t>
      </w: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r>
        <w:rPr>
          <w:rFonts w:hint="eastAsia" w:ascii="仿宋" w:hAnsi="仿宋" w:eastAsia="仿宋"/>
          <w:sz w:val="32"/>
          <w:szCs w:val="32"/>
        </w:rPr>
        <w:t>投标人单位名称：</w:t>
      </w:r>
    </w:p>
    <w:p>
      <w:pPr>
        <w:spacing w:line="600" w:lineRule="exact"/>
        <w:ind w:firstLine="640"/>
        <w:rPr>
          <w:rFonts w:ascii="仿宋" w:hAnsi="仿宋" w:eastAsia="仿宋"/>
          <w:sz w:val="32"/>
          <w:szCs w:val="32"/>
          <w:u w:val="single"/>
        </w:rPr>
      </w:pPr>
      <w:r>
        <w:rPr>
          <w:rFonts w:hint="eastAsia" w:ascii="仿宋" w:hAnsi="仿宋" w:eastAsia="仿宋"/>
          <w:sz w:val="32"/>
          <w:szCs w:val="32"/>
        </w:rPr>
        <w:t>单位性质：</w:t>
      </w:r>
    </w:p>
    <w:p>
      <w:pPr>
        <w:spacing w:line="600" w:lineRule="exact"/>
        <w:ind w:firstLine="640"/>
        <w:rPr>
          <w:rFonts w:ascii="仿宋" w:hAnsi="仿宋" w:eastAsia="仿宋"/>
          <w:sz w:val="32"/>
          <w:szCs w:val="32"/>
        </w:rPr>
      </w:pPr>
      <w:r>
        <w:rPr>
          <w:rFonts w:hint="eastAsia" w:ascii="仿宋" w:hAnsi="仿宋" w:eastAsia="仿宋"/>
          <w:sz w:val="32"/>
          <w:szCs w:val="32"/>
        </w:rPr>
        <w:t>单位地址：</w:t>
      </w:r>
    </w:p>
    <w:p>
      <w:pPr>
        <w:spacing w:line="600" w:lineRule="exact"/>
        <w:ind w:firstLine="640"/>
        <w:rPr>
          <w:rFonts w:ascii="仿宋" w:hAnsi="仿宋" w:eastAsia="仿宋"/>
          <w:sz w:val="32"/>
          <w:szCs w:val="32"/>
        </w:rPr>
      </w:pPr>
      <w:r>
        <w:rPr>
          <w:rFonts w:hint="eastAsia" w:ascii="仿宋" w:hAnsi="仿宋" w:eastAsia="仿宋"/>
          <w:sz w:val="32"/>
          <w:szCs w:val="32"/>
        </w:rPr>
        <w:t>成立时间：   年   月   日</w:t>
      </w:r>
    </w:p>
    <w:p>
      <w:pPr>
        <w:spacing w:line="600" w:lineRule="exact"/>
        <w:ind w:firstLine="640"/>
        <w:rPr>
          <w:rFonts w:ascii="仿宋" w:hAnsi="仿宋" w:eastAsia="仿宋"/>
          <w:sz w:val="32"/>
          <w:szCs w:val="32"/>
        </w:rPr>
      </w:pPr>
      <w:r>
        <w:rPr>
          <w:rFonts w:hint="eastAsia" w:ascii="仿宋" w:hAnsi="仿宋" w:eastAsia="仿宋"/>
          <w:sz w:val="32"/>
          <w:szCs w:val="32"/>
        </w:rPr>
        <w:t>经营期限：</w:t>
      </w:r>
    </w:p>
    <w:p>
      <w:pPr>
        <w:spacing w:line="600" w:lineRule="exact"/>
        <w:ind w:firstLine="640"/>
        <w:rPr>
          <w:rFonts w:ascii="仿宋" w:hAnsi="仿宋" w:eastAsia="仿宋"/>
          <w:sz w:val="32"/>
          <w:szCs w:val="32"/>
        </w:rPr>
      </w:pPr>
      <w:r>
        <w:rPr>
          <w:rFonts w:hint="eastAsia" w:ascii="仿宋" w:hAnsi="仿宋" w:eastAsia="仿宋"/>
          <w:sz w:val="32"/>
          <w:szCs w:val="32"/>
        </w:rPr>
        <w:t>姓名：性别：年龄：职务：</w:t>
      </w:r>
    </w:p>
    <w:p>
      <w:pPr>
        <w:spacing w:line="600" w:lineRule="exact"/>
        <w:ind w:firstLine="640"/>
        <w:rPr>
          <w:rFonts w:ascii="仿宋" w:hAnsi="仿宋" w:eastAsia="仿宋"/>
          <w:sz w:val="32"/>
          <w:szCs w:val="32"/>
        </w:rPr>
      </w:pPr>
      <w:r>
        <w:rPr>
          <w:rFonts w:hint="eastAsia" w:ascii="仿宋" w:hAnsi="仿宋" w:eastAsia="仿宋"/>
          <w:sz w:val="32"/>
          <w:szCs w:val="32"/>
        </w:rPr>
        <w:t>系（投标人名称）的法定代表人。</w:t>
      </w:r>
    </w:p>
    <w:p>
      <w:pPr>
        <w:spacing w:line="600" w:lineRule="exact"/>
        <w:ind w:firstLine="1280" w:firstLineChars="400"/>
        <w:rPr>
          <w:rFonts w:ascii="仿宋" w:hAnsi="仿宋" w:eastAsia="仿宋"/>
          <w:sz w:val="32"/>
          <w:szCs w:val="32"/>
        </w:rPr>
      </w:pPr>
      <w:r>
        <w:rPr>
          <w:rFonts w:hint="eastAsia" w:ascii="仿宋" w:hAnsi="仿宋" w:eastAsia="仿宋"/>
          <w:sz w:val="32"/>
          <w:szCs w:val="32"/>
        </w:rPr>
        <w:t>特此证明。</w:t>
      </w:r>
    </w:p>
    <w:p>
      <w:pPr>
        <w:spacing w:line="600" w:lineRule="exact"/>
        <w:ind w:firstLine="640"/>
        <w:rPr>
          <w:rFonts w:ascii="仿宋" w:hAnsi="仿宋" w:eastAsia="仿宋"/>
          <w:sz w:val="32"/>
          <w:szCs w:val="32"/>
        </w:rPr>
      </w:pPr>
      <w:r>
        <w:rPr>
          <w:rFonts w:ascii="仿宋" w:hAnsi="仿宋" w:eastAsia="仿宋"/>
          <w:sz w:val="32"/>
          <w:szCs w:val="32"/>
        </w:rPr>
        <w:pict>
          <v:rect id="_x0000_s1026" o:spid="_x0000_s1026" o:spt="1" style="position:absolute;left:0pt;margin-left:28pt;margin-top:15.45pt;height:151.35pt;width:372.75pt;z-index:251659264;mso-width-relative:page;mso-height-relative:page;" coordsize="21600,21600" o:gfxdata="UEsDBAoAAAAAAIdO4kAAAAAAAAAAAAAAAAAEAAAAZHJzL1BLAwQUAAAACACHTuJAM9/Rg9cAAAAJ&#10;AQAADwAAAGRycy9kb3ducmV2LnhtbE2PwU7DMBBE70j8g7VI3KidRo3aEKcHUJE4tumFmxMvSSBe&#10;R7HTBr6e5QTH2VnNvCn2ixvEBafQe9KQrBQIpMbbnloN5+rwsAURoiFrBk+o4QsD7Mvbm8Lk1l/p&#10;iJdTbAWHUMiNhi7GMZcyNB06E1Z+RGLv3U/ORJZTK+1krhzuBrlWKpPO9MQNnRnxqcPm8zQ7DXW/&#10;PpvvY/Wi3O6Qxtel+pjfnrW+v0vUI4iIS/x7hl98RoeSmWo/kw1i0LDJeErUkKodCPa3KtmAqPmQ&#10;phnIspD/F5Q/UEsDBBQAAAAIAIdO4kBZPMzPOwIAAIkEAAAOAAAAZHJzL2Uyb0RvYy54bWytVF1u&#10;1DAQfkfiDpbfaTb7Q7tRs1W1qyKkApUKB/A6zsbC9pixd7PlMki89RAcB3ENJk66LAWhPpAHy+MZ&#10;f/7mm5mcX+ytYTuFQYMreX4y4kw5CZV2m5J/eH/14oyzEIWrhAGnSn6nAr9YPH923vpCjaEBUylk&#10;BOJC0fqSNzH6IsuCbJQV4QS8cuSsAa2IZOImq1C0hG5NNh6NXmYtYOURpAqBTle9kw+I+BRAqGst&#10;1Qrk1ioXe1RURkRKKTTaB75IbOtayfiuroOKzJScMo1ppUdov+7WbHEuig0K32g5UBBPofAoJyu0&#10;o0cPUCsRBdui/gPKaokQoI4nEmzWJ5IUoSzy0SNtbhvhVcqFpA7+IHr4f7Dy7e4Gma5KPuHMCUsF&#10;//Hl/vu3r2zSadP6UFDIrb/BLrvgr0F+DMzBshFuoy4RoW2UqIhR3sVnv13ojEBX2bp9AxVBi22E&#10;JNO+RtsBkgBsn6pxd6iG2kcm6XB6OpnMxzPOJPny+XicT2fpDVE8XPcY4isFlnWbkiOVO8GL3XWI&#10;HR1RPIQk+mB0daWNSQZu1kuDbCeoNa7SN6CH4zDjWFvy+YyI/BtilL6/QVgdaWKMtiU/Ow4yrkNU&#10;qUsHvg+K9crH/Xo/FGEN1R0JidB3MM0vbRrAz5y11L0lD5+2AhVn5rWjYszz6bRr92RMZ6djMvDY&#10;sz72CCcJquSRs367jP2IbD3qTUMv5Sl5B5dUwFonaTuqPauh7NShSfFhmroROLZT1K8/yOI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M9/Rg9cAAAAJAQAADwAAAAAAAAABACAAAAAiAAAAZHJzL2Rv&#10;d25yZXYueG1sUEsBAhQAFAAAAAgAh07iQFk8zM87AgAAiQQAAA4AAAAAAAAAAQAgAAAAJgEAAGRy&#10;cy9lMm9Eb2MueG1sUEsFBgAAAAAGAAYAWQEAANMFAAAAAA==&#10;">
            <v:path/>
            <v:fill focussize="0,0"/>
            <v:stroke/>
            <v:imagedata o:title=""/>
            <o:lock v:ext="edit"/>
            <v:textbox>
              <w:txbxContent>
                <w:p>
                  <w:pPr>
                    <w:ind w:firstLine="480"/>
                    <w:jc w:val="center"/>
                    <w:rPr>
                      <w:color w:val="000000"/>
                    </w:rPr>
                  </w:pPr>
                </w:p>
                <w:p>
                  <w:pPr>
                    <w:ind w:firstLine="480"/>
                    <w:jc w:val="center"/>
                    <w:rPr>
                      <w:color w:val="000000"/>
                    </w:rPr>
                  </w:pPr>
                </w:p>
                <w:p>
                  <w:pPr>
                    <w:ind w:firstLine="480"/>
                    <w:jc w:val="center"/>
                    <w:rPr>
                      <w:color w:val="000000"/>
                    </w:rPr>
                  </w:pPr>
                </w:p>
                <w:p>
                  <w:pPr>
                    <w:ind w:firstLine="480"/>
                    <w:jc w:val="center"/>
                    <w:rPr>
                      <w:color w:val="000000"/>
                    </w:rPr>
                  </w:pPr>
                </w:p>
                <w:p>
                  <w:pPr>
                    <w:ind w:firstLine="480"/>
                    <w:jc w:val="center"/>
                    <w:rPr>
                      <w:color w:val="000000"/>
                    </w:rPr>
                  </w:pPr>
                </w:p>
                <w:p>
                  <w:pPr>
                    <w:ind w:firstLine="480"/>
                    <w:jc w:val="center"/>
                    <w:rPr>
                      <w:sz w:val="20"/>
                    </w:rPr>
                  </w:pPr>
                  <w:r>
                    <w:rPr>
                      <w:rFonts w:hint="eastAsia"/>
                      <w:color w:val="000000"/>
                    </w:rPr>
                    <w:t>法定代表人身份证件扫描件（正反面）</w:t>
                  </w:r>
                </w:p>
              </w:txbxContent>
            </v:textbox>
          </v:rect>
        </w:pict>
      </w: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rPr>
          <w:rFonts w:ascii="仿宋" w:hAnsi="仿宋" w:eastAsia="仿宋"/>
          <w:sz w:val="32"/>
          <w:szCs w:val="32"/>
        </w:rPr>
      </w:pPr>
    </w:p>
    <w:p>
      <w:pPr>
        <w:spacing w:line="600" w:lineRule="exact"/>
        <w:ind w:firstLine="4960" w:firstLineChars="1550"/>
        <w:rPr>
          <w:rFonts w:ascii="仿宋" w:hAnsi="仿宋" w:eastAsia="仿宋"/>
          <w:sz w:val="32"/>
          <w:szCs w:val="32"/>
          <w:u w:val="single"/>
        </w:rPr>
      </w:pPr>
      <w:r>
        <w:rPr>
          <w:rFonts w:hint="eastAsia" w:ascii="仿宋" w:hAnsi="仿宋" w:eastAsia="仿宋"/>
          <w:sz w:val="32"/>
          <w:szCs w:val="32"/>
        </w:rPr>
        <w:t>投标人：（</w:t>
      </w:r>
      <w:r>
        <w:rPr>
          <w:rFonts w:hint="eastAsia" w:ascii="仿宋" w:hAnsi="仿宋" w:eastAsia="仿宋"/>
          <w:sz w:val="32"/>
          <w:szCs w:val="32"/>
          <w:u w:val="single"/>
        </w:rPr>
        <w:t>单位盖章）</w:t>
      </w:r>
    </w:p>
    <w:p>
      <w:pPr>
        <w:spacing w:line="600" w:lineRule="exact"/>
        <w:ind w:firstLine="640"/>
        <w:rPr>
          <w:rFonts w:ascii="仿宋" w:hAnsi="仿宋" w:eastAsia="仿宋"/>
          <w:sz w:val="32"/>
          <w:szCs w:val="32"/>
        </w:rPr>
      </w:pPr>
    </w:p>
    <w:p>
      <w:pPr>
        <w:widowControl/>
        <w:spacing w:line="600" w:lineRule="exact"/>
        <w:ind w:firstLine="7040" w:firstLineChars="2200"/>
        <w:jc w:val="left"/>
        <w:rPr>
          <w:rFonts w:ascii="仿宋" w:hAnsi="仿宋" w:eastAsia="仿宋"/>
          <w:sz w:val="32"/>
          <w:szCs w:val="32"/>
        </w:rPr>
      </w:pPr>
      <w:r>
        <w:rPr>
          <w:rFonts w:hint="eastAsia" w:ascii="仿宋" w:hAnsi="仿宋" w:eastAsia="仿宋"/>
          <w:sz w:val="32"/>
          <w:szCs w:val="32"/>
        </w:rPr>
        <w:t>年   月   日</w:t>
      </w:r>
    </w:p>
    <w:p>
      <w:pPr>
        <w:pStyle w:val="2"/>
        <w:ind w:firstLine="320"/>
        <w:rPr>
          <w:rFonts w:ascii="仿宋" w:hAnsi="仿宋" w:eastAsia="仿宋"/>
          <w:sz w:val="32"/>
          <w:szCs w:val="32"/>
        </w:rPr>
      </w:pPr>
    </w:p>
    <w:p>
      <w:pPr>
        <w:widowControl/>
        <w:shd w:val="clear" w:color="auto" w:fill="FFFFFF"/>
        <w:spacing w:before="75" w:after="75" w:line="600" w:lineRule="exact"/>
        <w:rPr>
          <w:rFonts w:ascii="仿宋" w:hAnsi="仿宋" w:eastAsia="仿宋"/>
          <w:b/>
          <w:bCs/>
          <w:color w:val="333333"/>
          <w:spacing w:val="-1"/>
          <w:kern w:val="0"/>
          <w:sz w:val="32"/>
          <w:szCs w:val="32"/>
        </w:rPr>
      </w:pPr>
      <w:r>
        <w:rPr>
          <w:rFonts w:hint="eastAsia" w:ascii="仿宋" w:hAnsi="仿宋" w:eastAsia="仿宋"/>
          <w:b/>
          <w:bCs/>
          <w:color w:val="333333"/>
          <w:spacing w:val="-1"/>
          <w:kern w:val="0"/>
          <w:sz w:val="32"/>
          <w:szCs w:val="32"/>
        </w:rPr>
        <w:t>附件三</w:t>
      </w:r>
    </w:p>
    <w:p>
      <w:pPr>
        <w:widowControl/>
        <w:shd w:val="clear" w:color="auto" w:fill="FFFFFF"/>
        <w:spacing w:before="75" w:after="75" w:line="600" w:lineRule="exact"/>
        <w:ind w:firstLine="879"/>
        <w:jc w:val="center"/>
        <w:rPr>
          <w:rFonts w:ascii="小标宋" w:hAnsi="仿宋" w:eastAsia="小标宋"/>
          <w:b/>
          <w:color w:val="333333"/>
          <w:spacing w:val="-1"/>
          <w:kern w:val="0"/>
          <w:sz w:val="44"/>
          <w:szCs w:val="44"/>
        </w:rPr>
      </w:pPr>
      <w:r>
        <w:rPr>
          <w:rFonts w:hint="eastAsia" w:ascii="小标宋" w:hAnsi="仿宋" w:eastAsia="小标宋"/>
          <w:b/>
          <w:color w:val="333333"/>
          <w:spacing w:val="-1"/>
          <w:kern w:val="0"/>
          <w:sz w:val="44"/>
          <w:szCs w:val="44"/>
        </w:rPr>
        <w:t>法人授权委托书</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ind w:firstLine="636"/>
        <w:jc w:val="center"/>
        <w:rPr>
          <w:rFonts w:ascii="仿宋" w:hAnsi="仿宋" w:eastAsia="仿宋" w:cs="宋体"/>
          <w:color w:val="333333"/>
          <w:spacing w:val="-1"/>
          <w:kern w:val="0"/>
          <w:sz w:val="32"/>
          <w:szCs w:val="32"/>
        </w:rPr>
      </w:pPr>
      <w:r>
        <w:rPr>
          <w:rFonts w:hint="eastAsia" w:ascii="宋体" w:hAnsi="宋体" w:eastAsia="仿宋" w:cs="宋体"/>
          <w:color w:val="333333"/>
          <w:spacing w:val="-1"/>
          <w:kern w:val="0"/>
          <w:sz w:val="32"/>
          <w:szCs w:val="32"/>
        </w:rPr>
        <w:t> </w:t>
      </w:r>
    </w:p>
    <w:p>
      <w:pPr>
        <w:widowControl/>
        <w:shd w:val="clear" w:color="auto" w:fill="FFFFFF"/>
        <w:spacing w:before="75" w:after="75" w:line="600" w:lineRule="exact"/>
        <w:jc w:val="left"/>
        <w:rPr>
          <w:rFonts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委托单位：</w:t>
      </w:r>
      <w:r>
        <w:rPr>
          <w:rFonts w:hint="eastAsia" w:ascii="宋体" w:hAnsi="宋体" w:eastAsia="仿宋" w:cs="宋体"/>
          <w:bCs/>
          <w:color w:val="333333"/>
          <w:spacing w:val="-1"/>
          <w:kern w:val="0"/>
          <w:sz w:val="32"/>
          <w:szCs w:val="32"/>
          <w:u w:val="single"/>
        </w:rPr>
        <w:t>          </w:t>
      </w:r>
      <w:r>
        <w:rPr>
          <w:rFonts w:hint="eastAsia" w:ascii="宋体" w:hAnsi="宋体" w:eastAsia="仿宋" w:cs="宋体"/>
          <w:bCs/>
          <w:color w:val="333333"/>
          <w:spacing w:val="-1"/>
          <w:kern w:val="0"/>
          <w:sz w:val="32"/>
          <w:szCs w:val="32"/>
        </w:rPr>
        <w:t>    </w:t>
      </w:r>
    </w:p>
    <w:p>
      <w:pPr>
        <w:widowControl/>
        <w:shd w:val="clear" w:color="auto" w:fill="FFFFFF"/>
        <w:spacing w:before="75" w:after="75" w:line="600" w:lineRule="exact"/>
        <w:jc w:val="lef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法定代表人：</w:t>
      </w:r>
      <w:r>
        <w:rPr>
          <w:rFonts w:hint="eastAsia" w:ascii="宋体" w:hAnsi="宋体" w:eastAsia="仿宋" w:cs="宋体"/>
          <w:bCs/>
          <w:color w:val="333333"/>
          <w:spacing w:val="-1"/>
          <w:kern w:val="0"/>
          <w:sz w:val="32"/>
          <w:szCs w:val="32"/>
          <w:u w:val="single"/>
        </w:rPr>
        <w:t>       </w:t>
      </w:r>
    </w:p>
    <w:p>
      <w:pPr>
        <w:widowControl/>
        <w:shd w:val="clear" w:color="auto" w:fill="FFFFFF"/>
        <w:spacing w:before="75" w:after="75" w:line="600" w:lineRule="exact"/>
        <w:jc w:val="left"/>
        <w:rPr>
          <w:rFonts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代理人：</w:t>
      </w:r>
      <w:r>
        <w:rPr>
          <w:rFonts w:hint="eastAsia" w:ascii="宋体" w:hAnsi="宋体" w:eastAsia="仿宋" w:cs="宋体"/>
          <w:bCs/>
          <w:color w:val="333333"/>
          <w:spacing w:val="-1"/>
          <w:kern w:val="0"/>
          <w:sz w:val="32"/>
          <w:szCs w:val="32"/>
          <w:u w:val="single"/>
        </w:rPr>
        <w:t>        </w:t>
      </w:r>
      <w:r>
        <w:rPr>
          <w:rFonts w:hint="eastAsia" w:ascii="宋体" w:hAnsi="宋体" w:eastAsia="仿宋" w:cs="宋体"/>
          <w:bCs/>
          <w:color w:val="333333"/>
          <w:spacing w:val="-1"/>
          <w:kern w:val="0"/>
          <w:sz w:val="32"/>
          <w:szCs w:val="32"/>
        </w:rPr>
        <w:t> </w:t>
      </w:r>
    </w:p>
    <w:p>
      <w:pPr>
        <w:widowControl/>
        <w:shd w:val="clear" w:color="auto" w:fill="FFFFFF"/>
        <w:spacing w:before="75" w:after="75" w:line="600" w:lineRule="exact"/>
        <w:jc w:val="left"/>
        <w:rPr>
          <w:rFonts w:ascii="仿宋" w:hAnsi="仿宋" w:eastAsia="仿宋"/>
          <w:bCs/>
          <w:color w:val="333333"/>
          <w:spacing w:val="-1"/>
          <w:kern w:val="0"/>
          <w:sz w:val="32"/>
          <w:szCs w:val="32"/>
        </w:rPr>
      </w:pPr>
      <w:r>
        <w:rPr>
          <w:rFonts w:hint="eastAsia" w:ascii="仿宋" w:hAnsi="仿宋" w:eastAsia="仿宋"/>
          <w:bCs/>
          <w:color w:val="333333"/>
          <w:spacing w:val="-1"/>
          <w:kern w:val="0"/>
          <w:sz w:val="32"/>
          <w:szCs w:val="32"/>
        </w:rPr>
        <w:t>身份证号：</w:t>
      </w:r>
      <w:r>
        <w:rPr>
          <w:rFonts w:hint="eastAsia" w:ascii="宋体" w:hAnsi="宋体" w:eastAsia="仿宋" w:cs="宋体"/>
          <w:bCs/>
          <w:color w:val="333333"/>
          <w:spacing w:val="-1"/>
          <w:kern w:val="0"/>
          <w:sz w:val="32"/>
          <w:szCs w:val="32"/>
          <w:u w:val="single"/>
        </w:rPr>
        <w:t>            </w:t>
      </w:r>
    </w:p>
    <w:p>
      <w:pPr>
        <w:widowControl/>
        <w:shd w:val="clear" w:color="auto" w:fill="FFFFFF"/>
        <w:spacing w:before="75" w:after="75" w:line="600" w:lineRule="exact"/>
        <w:jc w:val="lef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电话：</w:t>
      </w:r>
      <w:r>
        <w:rPr>
          <w:rFonts w:hint="eastAsia" w:ascii="宋体" w:hAnsi="宋体" w:eastAsia="仿宋" w:cs="宋体"/>
          <w:bCs/>
          <w:color w:val="333333"/>
          <w:spacing w:val="-1"/>
          <w:kern w:val="0"/>
          <w:sz w:val="32"/>
          <w:szCs w:val="32"/>
          <w:u w:val="single"/>
        </w:rPr>
        <w:t>         </w:t>
      </w:r>
    </w:p>
    <w:p>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兹授权上述代理人全权代表我公司前往</w:t>
      </w:r>
      <w:r>
        <w:rPr>
          <w:rFonts w:hint="eastAsia" w:ascii="仿宋" w:hAnsi="仿宋" w:eastAsia="仿宋" w:cs="华文仿宋"/>
          <w:bCs/>
          <w:sz w:val="32"/>
          <w:szCs w:val="32"/>
        </w:rPr>
        <w:t>江西萍钢实业股份有限公司</w:t>
      </w:r>
      <w:r>
        <w:rPr>
          <w:rFonts w:hint="eastAsia" w:ascii="仿宋" w:hAnsi="仿宋" w:eastAsia="仿宋"/>
          <w:color w:val="333333"/>
          <w:spacing w:val="-1"/>
          <w:kern w:val="0"/>
          <w:sz w:val="32"/>
          <w:szCs w:val="32"/>
        </w:rPr>
        <w:t>处理以下事项，委托权限如下：</w:t>
      </w:r>
    </w:p>
    <w:p>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参加项目招（议）标会议，招（议）标文件的领取、递交、更改、撤回、签署，办理投标保证金的缴纳、退回，合同签订、现场施工管理等事项。</w:t>
      </w:r>
    </w:p>
    <w:p>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代理人处理上述事项均代表我公司，与我公司的行为具有同等法律效力，我公司将承担上述代理人相关行为的全部法律后果和法律责任。代理人无权转委托。</w:t>
      </w:r>
    </w:p>
    <w:p>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本授权委托书有效期限：</w:t>
      </w:r>
    </w:p>
    <w:p>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自</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年</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月</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日至</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年</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月</w:t>
      </w:r>
      <w:r>
        <w:rPr>
          <w:rFonts w:hint="eastAsia" w:ascii="宋体" w:hAnsi="宋体" w:eastAsia="仿宋" w:cs="宋体"/>
          <w:color w:val="333333"/>
          <w:spacing w:val="-1"/>
          <w:kern w:val="0"/>
          <w:sz w:val="32"/>
          <w:szCs w:val="32"/>
          <w:u w:val="single"/>
        </w:rPr>
        <w:t>  </w:t>
      </w:r>
      <w:r>
        <w:rPr>
          <w:rFonts w:hint="eastAsia" w:ascii="仿宋" w:hAnsi="仿宋" w:eastAsia="仿宋"/>
          <w:color w:val="333333"/>
          <w:spacing w:val="-1"/>
          <w:kern w:val="0"/>
          <w:sz w:val="32"/>
          <w:szCs w:val="32"/>
        </w:rPr>
        <w:t>日。</w:t>
      </w:r>
    </w:p>
    <w:p>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pPr>
        <w:pStyle w:val="2"/>
        <w:ind w:firstLine="320"/>
        <w:rPr>
          <w:rFonts w:ascii="仿宋" w:hAnsi="仿宋" w:eastAsia="仿宋"/>
          <w:sz w:val="32"/>
          <w:szCs w:val="32"/>
        </w:rPr>
      </w:pPr>
    </w:p>
    <w:p>
      <w:pPr>
        <w:spacing w:line="600" w:lineRule="exact"/>
        <w:rPr>
          <w:rFonts w:ascii="仿宋" w:hAnsi="仿宋" w:eastAsia="仿宋"/>
          <w:sz w:val="32"/>
          <w:szCs w:val="32"/>
        </w:rPr>
      </w:pPr>
      <w:r>
        <w:rPr>
          <w:rFonts w:hint="eastAsia" w:ascii="仿宋" w:hAnsi="仿宋" w:eastAsia="仿宋"/>
          <w:sz w:val="32"/>
          <w:szCs w:val="32"/>
        </w:rPr>
        <w:t>单位盖章</w:t>
      </w:r>
      <w:r>
        <w:rPr>
          <w:rFonts w:ascii="仿宋" w:hAnsi="仿宋" w:eastAsia="仿宋"/>
          <w:sz w:val="32"/>
          <w:szCs w:val="32"/>
        </w:rPr>
        <w:t>:</w:t>
      </w:r>
    </w:p>
    <w:p>
      <w:pPr>
        <w:widowControl/>
        <w:shd w:val="clear" w:color="auto" w:fill="FFFFFF"/>
        <w:spacing w:before="75" w:after="75" w:line="600" w:lineRule="exact"/>
        <w:jc w:val="left"/>
        <w:rPr>
          <w:rFonts w:ascii="宋体" w:hAnsi="宋体" w:eastAsia="仿宋" w:cs="宋体"/>
          <w:bCs/>
          <w:color w:val="333333"/>
          <w:spacing w:val="-1"/>
          <w:kern w:val="0"/>
          <w:sz w:val="32"/>
          <w:szCs w:val="32"/>
        </w:rPr>
      </w:pPr>
      <w:r>
        <w:rPr>
          <w:rFonts w:hint="eastAsia" w:ascii="宋体" w:hAnsi="宋体" w:eastAsia="仿宋" w:cs="宋体"/>
          <w:bCs/>
          <w:color w:val="333333"/>
          <w:spacing w:val="-1"/>
          <w:kern w:val="0"/>
          <w:sz w:val="32"/>
          <w:szCs w:val="32"/>
        </w:rPr>
        <w:t>    </w:t>
      </w:r>
    </w:p>
    <w:p>
      <w:pPr>
        <w:widowControl/>
        <w:shd w:val="clear" w:color="auto" w:fill="FFFFFF"/>
        <w:spacing w:before="75" w:after="75" w:line="600" w:lineRule="exact"/>
        <w:jc w:val="left"/>
        <w:rPr>
          <w:rFonts w:ascii="仿宋" w:hAnsi="仿宋" w:eastAsia="仿宋"/>
          <w:color w:val="333333"/>
          <w:spacing w:val="-1"/>
          <w:kern w:val="0"/>
          <w:sz w:val="32"/>
          <w:szCs w:val="32"/>
        </w:rPr>
      </w:pPr>
      <w:r>
        <w:rPr>
          <w:rFonts w:hint="eastAsia" w:ascii="宋体" w:hAnsi="宋体" w:eastAsia="仿宋" w:cs="宋体"/>
          <w:bCs/>
          <w:color w:val="333333"/>
          <w:spacing w:val="-1"/>
          <w:kern w:val="0"/>
          <w:sz w:val="32"/>
          <w:szCs w:val="32"/>
        </w:rPr>
        <w:t>       </w:t>
      </w:r>
    </w:p>
    <w:p>
      <w:pPr>
        <w:widowControl/>
        <w:shd w:val="clear" w:color="auto" w:fill="FFFFFF"/>
        <w:spacing w:before="75" w:after="75" w:line="600" w:lineRule="exac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法定代表人签章：</w:t>
      </w:r>
      <w:r>
        <w:rPr>
          <w:rFonts w:hint="eastAsia" w:ascii="宋体" w:hAnsi="宋体" w:eastAsia="仿宋" w:cs="宋体"/>
          <w:bCs/>
          <w:color w:val="333333"/>
          <w:spacing w:val="-1"/>
          <w:kern w:val="0"/>
          <w:sz w:val="32"/>
          <w:szCs w:val="32"/>
        </w:rPr>
        <w:t>    </w:t>
      </w:r>
    </w:p>
    <w:p>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宋体" w:hAnsi="宋体" w:eastAsia="仿宋" w:cs="宋体"/>
          <w:bCs/>
          <w:color w:val="333333"/>
          <w:spacing w:val="-1"/>
          <w:kern w:val="0"/>
          <w:sz w:val="32"/>
          <w:szCs w:val="32"/>
        </w:rPr>
        <w:t>           </w:t>
      </w:r>
    </w:p>
    <w:p>
      <w:pPr>
        <w:widowControl/>
        <w:shd w:val="clear" w:color="auto" w:fill="FFFFFF"/>
        <w:spacing w:before="75" w:after="75" w:line="600" w:lineRule="exact"/>
        <w:rPr>
          <w:rFonts w:ascii="仿宋" w:hAnsi="仿宋" w:eastAsia="仿宋"/>
          <w:color w:val="333333"/>
          <w:spacing w:val="-1"/>
          <w:kern w:val="0"/>
          <w:sz w:val="32"/>
          <w:szCs w:val="32"/>
        </w:rPr>
      </w:pPr>
      <w:r>
        <w:rPr>
          <w:rFonts w:hint="eastAsia" w:ascii="仿宋" w:hAnsi="仿宋" w:eastAsia="仿宋"/>
          <w:bCs/>
          <w:color w:val="333333"/>
          <w:spacing w:val="-1"/>
          <w:kern w:val="0"/>
          <w:sz w:val="32"/>
          <w:szCs w:val="32"/>
        </w:rPr>
        <w:t>代理人签名：</w:t>
      </w:r>
      <w:r>
        <w:rPr>
          <w:rFonts w:hint="eastAsia" w:ascii="宋体" w:hAnsi="宋体" w:eastAsia="仿宋" w:cs="宋体"/>
          <w:bCs/>
          <w:color w:val="333333"/>
          <w:spacing w:val="-1"/>
          <w:kern w:val="0"/>
          <w:sz w:val="32"/>
          <w:szCs w:val="32"/>
          <w:u w:val="single"/>
        </w:rPr>
        <w:t>       </w:t>
      </w:r>
    </w:p>
    <w:p>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宋体" w:hAnsi="宋体" w:eastAsia="仿宋" w:cs="宋体"/>
          <w:color w:val="333333"/>
          <w:spacing w:val="-1"/>
          <w:kern w:val="0"/>
          <w:sz w:val="32"/>
          <w:szCs w:val="32"/>
        </w:rPr>
        <w:t> </w:t>
      </w:r>
    </w:p>
    <w:p>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附：委托单位法定代表人身份证复印件（正反面）</w:t>
      </w:r>
    </w:p>
    <w:p>
      <w:pPr>
        <w:widowControl/>
        <w:shd w:val="clear" w:color="auto" w:fill="FFFFFF"/>
        <w:spacing w:before="75" w:after="75" w:line="600" w:lineRule="exact"/>
        <w:ind w:firstLine="636"/>
        <w:rPr>
          <w:rFonts w:ascii="仿宋" w:hAnsi="仿宋" w:eastAsia="仿宋"/>
          <w:color w:val="333333"/>
          <w:spacing w:val="-1"/>
          <w:kern w:val="0"/>
          <w:sz w:val="32"/>
          <w:szCs w:val="32"/>
        </w:rPr>
      </w:pPr>
    </w:p>
    <w:p>
      <w:pPr>
        <w:widowControl/>
        <w:shd w:val="clear" w:color="auto" w:fill="FFFFFF"/>
        <w:spacing w:before="75" w:after="75" w:line="600" w:lineRule="exact"/>
        <w:ind w:firstLine="636"/>
        <w:rPr>
          <w:rFonts w:ascii="仿宋" w:hAnsi="仿宋" w:eastAsia="仿宋"/>
          <w:color w:val="333333"/>
          <w:spacing w:val="-1"/>
          <w:kern w:val="0"/>
          <w:sz w:val="32"/>
          <w:szCs w:val="32"/>
        </w:rPr>
      </w:pPr>
    </w:p>
    <w:p>
      <w:pPr>
        <w:widowControl/>
        <w:shd w:val="clear" w:color="auto" w:fill="FFFFFF"/>
        <w:spacing w:before="75" w:after="75" w:line="600" w:lineRule="exact"/>
        <w:ind w:firstLine="636"/>
        <w:rPr>
          <w:rFonts w:ascii="仿宋" w:hAnsi="仿宋" w:eastAsia="仿宋"/>
          <w:color w:val="333333"/>
          <w:spacing w:val="-1"/>
          <w:kern w:val="0"/>
          <w:sz w:val="32"/>
          <w:szCs w:val="32"/>
        </w:rPr>
      </w:pPr>
    </w:p>
    <w:p>
      <w:pPr>
        <w:widowControl/>
        <w:shd w:val="clear" w:color="auto" w:fill="FFFFFF"/>
        <w:spacing w:before="75" w:after="75" w:line="600" w:lineRule="exact"/>
        <w:ind w:firstLine="636"/>
        <w:rPr>
          <w:rFonts w:ascii="仿宋" w:hAnsi="仿宋" w:eastAsia="仿宋"/>
          <w:color w:val="333333"/>
          <w:spacing w:val="-1"/>
          <w:kern w:val="0"/>
          <w:sz w:val="32"/>
          <w:szCs w:val="32"/>
        </w:rPr>
      </w:pPr>
    </w:p>
    <w:p>
      <w:pPr>
        <w:widowControl/>
        <w:shd w:val="clear" w:color="auto" w:fill="FFFFFF"/>
        <w:spacing w:before="75" w:after="75" w:line="600" w:lineRule="exact"/>
        <w:ind w:firstLine="636"/>
        <w:rPr>
          <w:rFonts w:ascii="仿宋" w:hAnsi="仿宋" w:eastAsia="仿宋"/>
          <w:color w:val="333333"/>
          <w:spacing w:val="-1"/>
          <w:kern w:val="0"/>
          <w:sz w:val="32"/>
          <w:szCs w:val="32"/>
        </w:rPr>
      </w:pPr>
    </w:p>
    <w:p>
      <w:pPr>
        <w:widowControl/>
        <w:shd w:val="clear" w:color="auto" w:fill="FFFFFF"/>
        <w:spacing w:before="75" w:after="75" w:line="600" w:lineRule="exact"/>
        <w:ind w:firstLine="636"/>
        <w:rPr>
          <w:rFonts w:ascii="仿宋" w:hAnsi="仿宋" w:eastAsia="仿宋"/>
          <w:color w:val="333333"/>
          <w:spacing w:val="-1"/>
          <w:kern w:val="0"/>
          <w:sz w:val="32"/>
          <w:szCs w:val="32"/>
        </w:rPr>
      </w:pPr>
      <w:r>
        <w:rPr>
          <w:rFonts w:hint="eastAsia" w:ascii="仿宋" w:hAnsi="仿宋" w:eastAsia="仿宋"/>
          <w:color w:val="333333"/>
          <w:spacing w:val="-1"/>
          <w:kern w:val="0"/>
          <w:sz w:val="32"/>
          <w:szCs w:val="32"/>
        </w:rPr>
        <w:t>代理人身份证复印件（正反面）</w:t>
      </w:r>
    </w:p>
    <w:p>
      <w:pPr>
        <w:widowControl/>
        <w:shd w:val="clear" w:color="auto" w:fill="FFFFFF"/>
        <w:spacing w:before="75" w:after="75" w:line="600" w:lineRule="exact"/>
        <w:ind w:right="645" w:firstLine="636"/>
        <w:jc w:val="center"/>
        <w:rPr>
          <w:rFonts w:ascii="仿宋" w:hAnsi="仿宋" w:eastAsia="仿宋"/>
          <w:sz w:val="32"/>
          <w:szCs w:val="32"/>
        </w:rPr>
      </w:pPr>
      <w:r>
        <w:rPr>
          <w:rFonts w:hint="eastAsia" w:ascii="宋体" w:hAnsi="宋体" w:eastAsia="仿宋" w:cs="宋体"/>
          <w:color w:val="333333"/>
          <w:spacing w:val="-1"/>
          <w:kern w:val="0"/>
          <w:sz w:val="32"/>
          <w:szCs w:val="32"/>
        </w:rPr>
        <w:t>                            </w:t>
      </w:r>
    </w:p>
    <w:p>
      <w:pPr>
        <w:pStyle w:val="2"/>
        <w:ind w:firstLine="0" w:firstLineChars="0"/>
        <w:rPr>
          <w:rFonts w:ascii="仿宋" w:hAnsi="仿宋" w:eastAsia="仿宋"/>
          <w:sz w:val="30"/>
          <w:szCs w:val="30"/>
        </w:rPr>
      </w:pPr>
    </w:p>
    <w:sectPr>
      <w:pgSz w:w="11906" w:h="16838"/>
      <w:pgMar w:top="1701" w:right="1418" w:bottom="170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U1ZWVmZDNkNDFjYmI3N2U0ZWJkNjMxOTFmOGU0MjgifQ=="/>
    <w:docVar w:name="KSO_WPS_MARK_KEY" w:val="da82d85f-8ebe-4da4-9a4d-0df51009459a"/>
  </w:docVars>
  <w:rsids>
    <w:rsidRoot w:val="002C1DDA"/>
    <w:rsid w:val="00041AA7"/>
    <w:rsid w:val="0006193C"/>
    <w:rsid w:val="000947B9"/>
    <w:rsid w:val="000A7972"/>
    <w:rsid w:val="000C3EF3"/>
    <w:rsid w:val="000E7758"/>
    <w:rsid w:val="0018364C"/>
    <w:rsid w:val="00197791"/>
    <w:rsid w:val="001B2093"/>
    <w:rsid w:val="001B77D5"/>
    <w:rsid w:val="001D226C"/>
    <w:rsid w:val="001E1000"/>
    <w:rsid w:val="001E2683"/>
    <w:rsid w:val="001F18EB"/>
    <w:rsid w:val="002138E6"/>
    <w:rsid w:val="00216DCE"/>
    <w:rsid w:val="00225329"/>
    <w:rsid w:val="00277D55"/>
    <w:rsid w:val="0029214A"/>
    <w:rsid w:val="002C1DDA"/>
    <w:rsid w:val="00345014"/>
    <w:rsid w:val="0035240B"/>
    <w:rsid w:val="00385913"/>
    <w:rsid w:val="00395E29"/>
    <w:rsid w:val="003C2029"/>
    <w:rsid w:val="003F062C"/>
    <w:rsid w:val="003F1FA5"/>
    <w:rsid w:val="0042086F"/>
    <w:rsid w:val="004439A8"/>
    <w:rsid w:val="004851A9"/>
    <w:rsid w:val="004A4183"/>
    <w:rsid w:val="004C07F9"/>
    <w:rsid w:val="004F6C2E"/>
    <w:rsid w:val="0051333D"/>
    <w:rsid w:val="00517CAB"/>
    <w:rsid w:val="00543BFE"/>
    <w:rsid w:val="00596F16"/>
    <w:rsid w:val="005A30DB"/>
    <w:rsid w:val="005A4D0D"/>
    <w:rsid w:val="005C1049"/>
    <w:rsid w:val="005E0F25"/>
    <w:rsid w:val="006251A5"/>
    <w:rsid w:val="00625603"/>
    <w:rsid w:val="006C6810"/>
    <w:rsid w:val="006D5B3F"/>
    <w:rsid w:val="007061E1"/>
    <w:rsid w:val="007301B2"/>
    <w:rsid w:val="00790C5C"/>
    <w:rsid w:val="007924C3"/>
    <w:rsid w:val="007A008D"/>
    <w:rsid w:val="007A3EC2"/>
    <w:rsid w:val="007C7AD9"/>
    <w:rsid w:val="007E1339"/>
    <w:rsid w:val="00820FB1"/>
    <w:rsid w:val="0083600A"/>
    <w:rsid w:val="0083750B"/>
    <w:rsid w:val="00865514"/>
    <w:rsid w:val="008A08D2"/>
    <w:rsid w:val="008E13CE"/>
    <w:rsid w:val="00945BD4"/>
    <w:rsid w:val="0097088C"/>
    <w:rsid w:val="009C69AB"/>
    <w:rsid w:val="009D05A6"/>
    <w:rsid w:val="009D1222"/>
    <w:rsid w:val="009D61F4"/>
    <w:rsid w:val="00A01035"/>
    <w:rsid w:val="00A02D32"/>
    <w:rsid w:val="00A161BF"/>
    <w:rsid w:val="00A7341F"/>
    <w:rsid w:val="00A80316"/>
    <w:rsid w:val="00A90E3E"/>
    <w:rsid w:val="00AB610D"/>
    <w:rsid w:val="00AF5174"/>
    <w:rsid w:val="00B17B79"/>
    <w:rsid w:val="00B71D81"/>
    <w:rsid w:val="00B84906"/>
    <w:rsid w:val="00BC69D5"/>
    <w:rsid w:val="00BE246B"/>
    <w:rsid w:val="00BF45F6"/>
    <w:rsid w:val="00C01718"/>
    <w:rsid w:val="00C018F1"/>
    <w:rsid w:val="00C22C7E"/>
    <w:rsid w:val="00C278E8"/>
    <w:rsid w:val="00CC4057"/>
    <w:rsid w:val="00CD0C7E"/>
    <w:rsid w:val="00CE6873"/>
    <w:rsid w:val="00CE7F87"/>
    <w:rsid w:val="00CF2298"/>
    <w:rsid w:val="00CF485B"/>
    <w:rsid w:val="00D064B3"/>
    <w:rsid w:val="00D07EC9"/>
    <w:rsid w:val="00D16B43"/>
    <w:rsid w:val="00D34C18"/>
    <w:rsid w:val="00D65682"/>
    <w:rsid w:val="00DB2894"/>
    <w:rsid w:val="00DB576A"/>
    <w:rsid w:val="00DC6E6A"/>
    <w:rsid w:val="00DE1D82"/>
    <w:rsid w:val="00DE5C9C"/>
    <w:rsid w:val="00E2191B"/>
    <w:rsid w:val="00E35C60"/>
    <w:rsid w:val="00E40702"/>
    <w:rsid w:val="00E82BF9"/>
    <w:rsid w:val="00E97F29"/>
    <w:rsid w:val="00EA32AA"/>
    <w:rsid w:val="00EA61D9"/>
    <w:rsid w:val="00EB5472"/>
    <w:rsid w:val="00EB5A49"/>
    <w:rsid w:val="00EE5CF6"/>
    <w:rsid w:val="00F21AA0"/>
    <w:rsid w:val="00F60BA9"/>
    <w:rsid w:val="00F708D9"/>
    <w:rsid w:val="00FA4077"/>
    <w:rsid w:val="00FC18B9"/>
    <w:rsid w:val="00FE0DEB"/>
    <w:rsid w:val="00FF3813"/>
    <w:rsid w:val="00FF79B7"/>
    <w:rsid w:val="01E50B54"/>
    <w:rsid w:val="022C5CBA"/>
    <w:rsid w:val="023E5B5A"/>
    <w:rsid w:val="02E15BC5"/>
    <w:rsid w:val="0580519F"/>
    <w:rsid w:val="05805C13"/>
    <w:rsid w:val="0DF06D83"/>
    <w:rsid w:val="0F14223E"/>
    <w:rsid w:val="152C6C6C"/>
    <w:rsid w:val="15BE3350"/>
    <w:rsid w:val="1DBB5E86"/>
    <w:rsid w:val="2258611D"/>
    <w:rsid w:val="22CC769A"/>
    <w:rsid w:val="265005E2"/>
    <w:rsid w:val="2B1E44AB"/>
    <w:rsid w:val="2CBE34F0"/>
    <w:rsid w:val="309D2E79"/>
    <w:rsid w:val="321E3E87"/>
    <w:rsid w:val="3C86754A"/>
    <w:rsid w:val="417E3DFD"/>
    <w:rsid w:val="4A3D5C36"/>
    <w:rsid w:val="53597387"/>
    <w:rsid w:val="574F410A"/>
    <w:rsid w:val="609A4358"/>
    <w:rsid w:val="64784727"/>
    <w:rsid w:val="64BB7B43"/>
    <w:rsid w:val="65696F7E"/>
    <w:rsid w:val="6770472E"/>
    <w:rsid w:val="6B2825A2"/>
    <w:rsid w:val="6CC30DE4"/>
    <w:rsid w:val="733F5B0F"/>
    <w:rsid w:val="74FA73FD"/>
    <w:rsid w:val="7B5716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unhideWhenUsed/>
    <w:qFormat/>
    <w:uiPriority w:val="99"/>
    <w:pPr>
      <w:tabs>
        <w:tab w:val="left" w:pos="574"/>
      </w:tabs>
      <w:ind w:firstLine="420" w:firstLineChars="100"/>
    </w:pPr>
    <w:rPr>
      <w:sz w:val="24"/>
    </w:rPr>
  </w:style>
  <w:style w:type="paragraph" w:styleId="3">
    <w:name w:val="Body Text"/>
    <w:basedOn w:val="1"/>
    <w:next w:val="4"/>
    <w:qFormat/>
    <w:uiPriority w:val="0"/>
    <w:pPr>
      <w:tabs>
        <w:tab w:val="left" w:pos="574"/>
      </w:tabs>
      <w:spacing w:line="288" w:lineRule="auto"/>
    </w:pPr>
    <w:rPr>
      <w:rFonts w:ascii="宋体" w:hAnsi="宋体"/>
    </w:rPr>
  </w:style>
  <w:style w:type="paragraph" w:styleId="4">
    <w:name w:val="Body Text Indent"/>
    <w:basedOn w:val="1"/>
    <w:next w:val="1"/>
    <w:qFormat/>
    <w:uiPriority w:val="0"/>
    <w:pPr>
      <w:spacing w:line="360" w:lineRule="auto"/>
      <w:ind w:left="405" w:firstLine="540"/>
    </w:pPr>
    <w:rPr>
      <w:rFonts w:ascii="宋体" w:hAnsi="宋体"/>
      <w:sz w:val="28"/>
      <w:szCs w:val="20"/>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10">
    <w:name w:val="页眉 Char"/>
    <w:basedOn w:val="9"/>
    <w:link w:val="6"/>
    <w:qFormat/>
    <w:uiPriority w:val="0"/>
    <w:rPr>
      <w:kern w:val="2"/>
      <w:sz w:val="18"/>
      <w:szCs w:val="18"/>
    </w:rPr>
  </w:style>
  <w:style w:type="character" w:customStyle="1" w:styleId="11">
    <w:name w:val="页脚 Char"/>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98A0E6-16CF-46F2-A2BC-6549818A3EA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7</Pages>
  <Words>1717</Words>
  <Characters>1847</Characters>
  <Lines>15</Lines>
  <Paragraphs>4</Paragraphs>
  <TotalTime>22</TotalTime>
  <ScaleCrop>false</ScaleCrop>
  <LinksUpToDate>false</LinksUpToDate>
  <CharactersWithSpaces>2023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2023-06-19T03:13:00Z</dcterms:created>
  <dc:creator>51376</dc:creator>
  <cp:lastModifiedBy>WPS_1676709374</cp:lastModifiedBy>
  <dcterms:modified xsi:type="dcterms:W3CDTF">2024-06-21T00:44:31Z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C8BE47BE237E49C9ABC2EFABBD966B9F</vt:lpwstr>
  </property>
</Properties>
</file>